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1E20" w14:textId="77777777" w:rsidR="005903F6" w:rsidRDefault="005903F6" w:rsidP="00DB6150">
      <w:pPr>
        <w:pStyle w:val="titolo"/>
      </w:pPr>
    </w:p>
    <w:p w14:paraId="32A19EA6" w14:textId="77777777" w:rsidR="005903F6" w:rsidRDefault="005903F6" w:rsidP="00DB6150">
      <w:pPr>
        <w:pStyle w:val="titolo"/>
      </w:pPr>
    </w:p>
    <w:p w14:paraId="7D5004DE" w14:textId="77777777" w:rsidR="003F627B" w:rsidRDefault="003F627B" w:rsidP="00DB6150">
      <w:pPr>
        <w:pStyle w:val="titolo"/>
      </w:pPr>
    </w:p>
    <w:p w14:paraId="01D7AC31" w14:textId="77777777" w:rsidR="005903F6" w:rsidRDefault="005903F6" w:rsidP="00DB6150">
      <w:pPr>
        <w:pStyle w:val="titolo"/>
      </w:pPr>
    </w:p>
    <w:sdt>
      <w:sdtPr>
        <w:alias w:val="Titolo"/>
        <w:tag w:val=""/>
        <w:id w:val="-421184352"/>
        <w:placeholder>
          <w:docPart w:val="6604E80FFA1D4410B32A6F144CFADF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9F58ADF" w14:textId="4DAA6759" w:rsidR="005903F6" w:rsidRPr="00423002" w:rsidRDefault="003720F1" w:rsidP="00423002">
          <w:pPr>
            <w:pStyle w:val="TITOLO0"/>
          </w:pPr>
          <w:r>
            <w:t xml:space="preserve">Allegato 10 - </w:t>
          </w:r>
          <w:r w:rsidR="00652B0C">
            <w:t>Requisiti Standard di Interoperabilità</w:t>
          </w:r>
        </w:p>
      </w:sdtContent>
    </w:sdt>
    <w:p w14:paraId="6BDD7A42" w14:textId="77777777" w:rsidR="005903F6" w:rsidRPr="00423002" w:rsidRDefault="005903F6" w:rsidP="00423002">
      <w:pPr>
        <w:pStyle w:val="TITOLO0"/>
      </w:pPr>
    </w:p>
    <w:sdt>
      <w:sdtPr>
        <w:alias w:val="Parole chiave"/>
        <w:tag w:val=""/>
        <w:id w:val="1743903162"/>
        <w:placeholder>
          <w:docPart w:val="ABE6572657DF4D2585BDE1E18CBB05D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14:paraId="2AA82060" w14:textId="77777777" w:rsidR="00BF0E6D" w:rsidRPr="00423002" w:rsidRDefault="001A0E95" w:rsidP="00423002">
          <w:pPr>
            <w:pStyle w:val="TITOLO0"/>
          </w:pPr>
          <w:r>
            <w:t>Comune di Genova</w:t>
          </w:r>
        </w:p>
      </w:sdtContent>
    </w:sdt>
    <w:p w14:paraId="0EEEDA05" w14:textId="77777777" w:rsidR="005903F6" w:rsidRDefault="005903F6" w:rsidP="00DB6150">
      <w:pPr>
        <w:pStyle w:val="titolo"/>
      </w:pPr>
    </w:p>
    <w:p w14:paraId="7C2EAECE" w14:textId="77777777" w:rsidR="005903F6" w:rsidRDefault="005903F6" w:rsidP="00DB6150">
      <w:pPr>
        <w:pStyle w:val="titolo"/>
      </w:pPr>
    </w:p>
    <w:p w14:paraId="25F50F7F" w14:textId="77777777" w:rsidR="003F627B" w:rsidRDefault="003F627B" w:rsidP="00DB6150">
      <w:pPr>
        <w:pStyle w:val="titolo"/>
      </w:pPr>
    </w:p>
    <w:p w14:paraId="45603BF3" w14:textId="77777777" w:rsidR="003F627B" w:rsidRPr="002C3235" w:rsidRDefault="003F627B" w:rsidP="00DB6150">
      <w:pPr>
        <w:pStyle w:val="titolo"/>
      </w:pPr>
    </w:p>
    <w:tbl>
      <w:tblPr>
        <w:tblStyle w:val="Grigliatabella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1984"/>
      </w:tblGrid>
      <w:tr w:rsidR="004849B2" w:rsidRPr="002C3235" w14:paraId="6C91478D" w14:textId="77777777" w:rsidTr="00CE566D">
        <w:trPr>
          <w:trHeight w:val="567"/>
        </w:trPr>
        <w:tc>
          <w:tcPr>
            <w:tcW w:w="1276" w:type="dxa"/>
          </w:tcPr>
          <w:p w14:paraId="17E8B7B1" w14:textId="77777777" w:rsidR="004849B2" w:rsidRPr="004849B2" w:rsidRDefault="004849B2" w:rsidP="00CE566D"/>
        </w:tc>
        <w:tc>
          <w:tcPr>
            <w:tcW w:w="2693" w:type="dxa"/>
          </w:tcPr>
          <w:p w14:paraId="55DBAFAE" w14:textId="77777777" w:rsidR="004849B2" w:rsidRPr="002C3235" w:rsidRDefault="004849B2" w:rsidP="003F627B"/>
        </w:tc>
        <w:tc>
          <w:tcPr>
            <w:tcW w:w="1984" w:type="dxa"/>
          </w:tcPr>
          <w:p w14:paraId="67EF90C2" w14:textId="77777777" w:rsidR="004849B2" w:rsidRPr="002C3235" w:rsidRDefault="004849B2" w:rsidP="00CE566D"/>
        </w:tc>
      </w:tr>
      <w:tr w:rsidR="00CE566D" w:rsidRPr="002C3235" w14:paraId="5F09552D" w14:textId="77777777" w:rsidTr="00CE566D">
        <w:trPr>
          <w:trHeight w:val="567"/>
        </w:trPr>
        <w:tc>
          <w:tcPr>
            <w:tcW w:w="1276" w:type="dxa"/>
          </w:tcPr>
          <w:p w14:paraId="1C72EDB4" w14:textId="77777777" w:rsidR="00CE566D" w:rsidRPr="002C3235" w:rsidRDefault="00CE566D" w:rsidP="00CE566D"/>
        </w:tc>
        <w:tc>
          <w:tcPr>
            <w:tcW w:w="2693" w:type="dxa"/>
          </w:tcPr>
          <w:p w14:paraId="0015C113" w14:textId="77777777" w:rsidR="00CE566D" w:rsidRPr="002C3235" w:rsidRDefault="00CE566D" w:rsidP="00CE566D"/>
        </w:tc>
        <w:tc>
          <w:tcPr>
            <w:tcW w:w="1984" w:type="dxa"/>
          </w:tcPr>
          <w:p w14:paraId="5D9CAF98" w14:textId="77777777" w:rsidR="00CE566D" w:rsidRPr="002C3235" w:rsidRDefault="00CE566D" w:rsidP="00CE566D"/>
        </w:tc>
      </w:tr>
    </w:tbl>
    <w:p w14:paraId="0415899A" w14:textId="77777777" w:rsidR="00485A19" w:rsidRPr="002C3235" w:rsidRDefault="00485A19" w:rsidP="00DB6150">
      <w:pPr>
        <w:pStyle w:val="titolo"/>
        <w:sectPr w:rsidR="00485A19" w:rsidRPr="002C3235" w:rsidSect="007146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992" w:bottom="1418" w:left="1701" w:header="284" w:footer="720" w:gutter="0"/>
          <w:paperSrc w:first="1" w:other="1"/>
          <w:pgNumType w:start="1"/>
          <w:cols w:space="720"/>
        </w:sectPr>
      </w:pPr>
    </w:p>
    <w:p w14:paraId="494C7BC9" w14:textId="77777777" w:rsidR="00D11D1C" w:rsidRPr="00034888" w:rsidRDefault="00D11D1C" w:rsidP="00D11D1C">
      <w:pPr>
        <w:pStyle w:val="TITOLO0"/>
      </w:pPr>
      <w:r w:rsidRPr="00034888">
        <w:lastRenderedPageBreak/>
        <w:t>Dati di controllo del documento</w:t>
      </w:r>
    </w:p>
    <w:p w14:paraId="1635B99F" w14:textId="77777777" w:rsidR="00D11D1C" w:rsidRPr="00034888" w:rsidRDefault="00D11D1C" w:rsidP="00D11D1C">
      <w:pPr>
        <w:pStyle w:val="titolo"/>
        <w:outlineLvl w:val="0"/>
        <w:rPr>
          <w:rFonts w:asciiTheme="minorHAnsi" w:hAnsiTheme="minorHAnsi"/>
          <w:b w:val="0"/>
          <w:szCs w:val="24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1"/>
        <w:gridCol w:w="370"/>
        <w:gridCol w:w="5954"/>
      </w:tblGrid>
      <w:tr w:rsidR="00D11D1C" w:rsidRPr="00034888" w14:paraId="05133FC4" w14:textId="77777777" w:rsidTr="004941E6">
        <w:tc>
          <w:tcPr>
            <w:tcW w:w="2181" w:type="dxa"/>
          </w:tcPr>
          <w:p w14:paraId="261EB5F2" w14:textId="77777777" w:rsidR="00D11D1C" w:rsidRPr="00034888" w:rsidRDefault="00D11D1C" w:rsidP="00D11D1C"/>
        </w:tc>
        <w:tc>
          <w:tcPr>
            <w:tcW w:w="370" w:type="dxa"/>
          </w:tcPr>
          <w:p w14:paraId="0336CCB3" w14:textId="77777777" w:rsidR="00D11D1C" w:rsidRPr="00034888" w:rsidRDefault="00D11D1C" w:rsidP="00D11D1C"/>
        </w:tc>
        <w:tc>
          <w:tcPr>
            <w:tcW w:w="5954" w:type="dxa"/>
          </w:tcPr>
          <w:p w14:paraId="6857A2F3" w14:textId="77777777" w:rsidR="00D11D1C" w:rsidRPr="00034888" w:rsidRDefault="00D11D1C" w:rsidP="00D11D1C"/>
        </w:tc>
      </w:tr>
      <w:tr w:rsidR="00D11D1C" w:rsidRPr="00034888" w14:paraId="2D6BE21F" w14:textId="77777777" w:rsidTr="004941E6">
        <w:tc>
          <w:tcPr>
            <w:tcW w:w="2181" w:type="dxa"/>
          </w:tcPr>
          <w:p w14:paraId="4E81F381" w14:textId="77777777" w:rsidR="00D11D1C" w:rsidRPr="00034888" w:rsidRDefault="00D11D1C" w:rsidP="00D11D1C">
            <w:r w:rsidRPr="00034888">
              <w:t>Oggetto:</w:t>
            </w:r>
          </w:p>
        </w:tc>
        <w:tc>
          <w:tcPr>
            <w:tcW w:w="370" w:type="dxa"/>
          </w:tcPr>
          <w:p w14:paraId="6A6789A2" w14:textId="77777777" w:rsidR="00D11D1C" w:rsidRPr="00034888" w:rsidRDefault="00D11D1C" w:rsidP="00D11D1C"/>
        </w:tc>
        <w:bookmarkStart w:id="0" w:name="zinizio"/>
        <w:bookmarkEnd w:id="0"/>
        <w:tc>
          <w:tcPr>
            <w:tcW w:w="5954" w:type="dxa"/>
          </w:tcPr>
          <w:p w14:paraId="2117E9AA" w14:textId="77777777" w:rsidR="00D11D1C" w:rsidRPr="00034888" w:rsidRDefault="00417BF6" w:rsidP="002803FC">
            <w:sdt>
              <w:sdtPr>
                <w:alias w:val="Parole chiave"/>
                <w:tag w:val=""/>
                <w:id w:val="-984551351"/>
                <w:placeholder>
                  <w:docPart w:val="831EE53B3990457599AAC011B5C6E97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A0E95">
                  <w:t>Comune di Genova</w:t>
                </w:r>
              </w:sdtContent>
            </w:sdt>
            <w:r w:rsidR="0044323F">
              <w:t xml:space="preserve"> </w:t>
            </w:r>
          </w:p>
        </w:tc>
      </w:tr>
      <w:tr w:rsidR="00D11D1C" w:rsidRPr="00034888" w14:paraId="19A36FE9" w14:textId="77777777" w:rsidTr="004941E6">
        <w:tc>
          <w:tcPr>
            <w:tcW w:w="2181" w:type="dxa"/>
          </w:tcPr>
          <w:p w14:paraId="1ECE7E0E" w14:textId="77777777" w:rsidR="00D11D1C" w:rsidRPr="00034888" w:rsidRDefault="00D11D1C" w:rsidP="00D11D1C"/>
        </w:tc>
        <w:tc>
          <w:tcPr>
            <w:tcW w:w="370" w:type="dxa"/>
          </w:tcPr>
          <w:p w14:paraId="72C69ACD" w14:textId="77777777" w:rsidR="00D11D1C" w:rsidRPr="00034888" w:rsidRDefault="00D11D1C" w:rsidP="00D11D1C"/>
        </w:tc>
        <w:tc>
          <w:tcPr>
            <w:tcW w:w="5954" w:type="dxa"/>
          </w:tcPr>
          <w:p w14:paraId="482DA1C2" w14:textId="77777777" w:rsidR="00D11D1C" w:rsidRPr="00034888" w:rsidRDefault="00D11D1C" w:rsidP="00D11D1C"/>
        </w:tc>
      </w:tr>
      <w:tr w:rsidR="00D11D1C" w:rsidRPr="00034888" w14:paraId="0006E94D" w14:textId="77777777" w:rsidTr="004941E6">
        <w:tc>
          <w:tcPr>
            <w:tcW w:w="2181" w:type="dxa"/>
          </w:tcPr>
          <w:p w14:paraId="2E090EB8" w14:textId="77777777" w:rsidR="00D11D1C" w:rsidRPr="00034888" w:rsidRDefault="00D11D1C" w:rsidP="00D11D1C">
            <w:r w:rsidRPr="00034888">
              <w:t>Riferimenti a documenti aziendali:</w:t>
            </w:r>
          </w:p>
        </w:tc>
        <w:tc>
          <w:tcPr>
            <w:tcW w:w="370" w:type="dxa"/>
          </w:tcPr>
          <w:p w14:paraId="2C8670DA" w14:textId="77777777" w:rsidR="00D11D1C" w:rsidRPr="00034888" w:rsidRDefault="00D11D1C" w:rsidP="00D11D1C"/>
        </w:tc>
        <w:tc>
          <w:tcPr>
            <w:tcW w:w="5954" w:type="dxa"/>
          </w:tcPr>
          <w:p w14:paraId="3CA42407" w14:textId="77777777" w:rsidR="00D11D1C" w:rsidRPr="00034888" w:rsidRDefault="00D11D1C" w:rsidP="00915BC2"/>
        </w:tc>
      </w:tr>
      <w:tr w:rsidR="00D11D1C" w:rsidRPr="00034888" w14:paraId="3CCF7F0A" w14:textId="77777777" w:rsidTr="004941E6">
        <w:tc>
          <w:tcPr>
            <w:tcW w:w="2181" w:type="dxa"/>
          </w:tcPr>
          <w:p w14:paraId="2430F0C3" w14:textId="77777777" w:rsidR="00D11D1C" w:rsidRPr="00034888" w:rsidRDefault="00D11D1C" w:rsidP="00D11D1C"/>
        </w:tc>
        <w:tc>
          <w:tcPr>
            <w:tcW w:w="370" w:type="dxa"/>
          </w:tcPr>
          <w:p w14:paraId="04912EC1" w14:textId="77777777" w:rsidR="00D11D1C" w:rsidRPr="00034888" w:rsidRDefault="00D11D1C" w:rsidP="00D11D1C"/>
        </w:tc>
        <w:tc>
          <w:tcPr>
            <w:tcW w:w="5954" w:type="dxa"/>
          </w:tcPr>
          <w:p w14:paraId="50BB4EEB" w14:textId="77777777" w:rsidR="00D11D1C" w:rsidRPr="00034888" w:rsidRDefault="00D11D1C" w:rsidP="00D11D1C"/>
        </w:tc>
      </w:tr>
      <w:tr w:rsidR="00D11D1C" w:rsidRPr="00034888" w14:paraId="332BB023" w14:textId="77777777" w:rsidTr="004941E6">
        <w:tc>
          <w:tcPr>
            <w:tcW w:w="2181" w:type="dxa"/>
          </w:tcPr>
          <w:p w14:paraId="7F496B29" w14:textId="77777777" w:rsidR="00D11D1C" w:rsidRPr="00034888" w:rsidRDefault="00D11D1C" w:rsidP="00D11D1C">
            <w:r w:rsidRPr="00034888">
              <w:t>Riferimenti esterni:</w:t>
            </w:r>
          </w:p>
        </w:tc>
        <w:tc>
          <w:tcPr>
            <w:tcW w:w="370" w:type="dxa"/>
          </w:tcPr>
          <w:p w14:paraId="3EA0FD81" w14:textId="77777777" w:rsidR="00D11D1C" w:rsidRPr="00034888" w:rsidRDefault="00D11D1C" w:rsidP="00D11D1C"/>
        </w:tc>
        <w:tc>
          <w:tcPr>
            <w:tcW w:w="5954" w:type="dxa"/>
          </w:tcPr>
          <w:p w14:paraId="412A1036" w14:textId="77777777" w:rsidR="00D11D1C" w:rsidRDefault="00D11D1C" w:rsidP="00DE41BD">
            <w:bookmarkStart w:id="1" w:name="_Ref516499050"/>
            <w:r w:rsidRPr="00034888">
              <w:t>“Guida pratica per la creazione di un documento Word accessibile" - Redazione a cura dell’Agenzia per l’Italia Digitale (AgID), 18 luglio 2016.</w:t>
            </w:r>
            <w:bookmarkEnd w:id="1"/>
          </w:p>
          <w:p w14:paraId="05BCB300" w14:textId="77777777" w:rsidR="001108C8" w:rsidRPr="00034888" w:rsidRDefault="001108C8" w:rsidP="00DE41BD"/>
        </w:tc>
      </w:tr>
      <w:tr w:rsidR="00D11D1C" w:rsidRPr="00034888" w14:paraId="689A8960" w14:textId="77777777" w:rsidTr="004941E6">
        <w:tc>
          <w:tcPr>
            <w:tcW w:w="2181" w:type="dxa"/>
          </w:tcPr>
          <w:p w14:paraId="2E10FDD7" w14:textId="77777777" w:rsidR="00D11D1C" w:rsidRPr="00034888" w:rsidRDefault="00D11D1C" w:rsidP="00D11D1C"/>
        </w:tc>
        <w:tc>
          <w:tcPr>
            <w:tcW w:w="370" w:type="dxa"/>
          </w:tcPr>
          <w:p w14:paraId="5CE6F3C0" w14:textId="77777777" w:rsidR="00D11D1C" w:rsidRPr="00034888" w:rsidRDefault="00D11D1C" w:rsidP="00D11D1C"/>
        </w:tc>
        <w:tc>
          <w:tcPr>
            <w:tcW w:w="5954" w:type="dxa"/>
          </w:tcPr>
          <w:p w14:paraId="2321F401" w14:textId="77777777" w:rsidR="00D11D1C" w:rsidRPr="00034888" w:rsidRDefault="00D11D1C" w:rsidP="00D11D1C"/>
        </w:tc>
      </w:tr>
      <w:tr w:rsidR="00D11D1C" w:rsidRPr="00034888" w14:paraId="7A381B32" w14:textId="77777777" w:rsidTr="004941E6">
        <w:tc>
          <w:tcPr>
            <w:tcW w:w="2181" w:type="dxa"/>
          </w:tcPr>
          <w:p w14:paraId="0B951EDD" w14:textId="77777777" w:rsidR="00D11D1C" w:rsidRPr="00034888" w:rsidRDefault="00D11D1C" w:rsidP="00D11D1C">
            <w:r w:rsidRPr="00034888">
              <w:t>Moduli utilizzati:</w:t>
            </w:r>
          </w:p>
        </w:tc>
        <w:tc>
          <w:tcPr>
            <w:tcW w:w="370" w:type="dxa"/>
          </w:tcPr>
          <w:p w14:paraId="72CDC8D7" w14:textId="77777777" w:rsidR="00D11D1C" w:rsidRPr="00034888" w:rsidRDefault="00D11D1C" w:rsidP="00D11D1C"/>
        </w:tc>
        <w:tc>
          <w:tcPr>
            <w:tcW w:w="5954" w:type="dxa"/>
          </w:tcPr>
          <w:p w14:paraId="5B9EE806" w14:textId="77777777" w:rsidR="00D11D1C" w:rsidRPr="00034888" w:rsidRDefault="00D11D1C" w:rsidP="00D11D1C">
            <w:r w:rsidRPr="00034888">
              <w:t>nessuno</w:t>
            </w:r>
          </w:p>
        </w:tc>
      </w:tr>
      <w:tr w:rsidR="00D11D1C" w:rsidRPr="00034888" w14:paraId="6BD11006" w14:textId="77777777" w:rsidTr="004941E6">
        <w:tc>
          <w:tcPr>
            <w:tcW w:w="2181" w:type="dxa"/>
          </w:tcPr>
          <w:p w14:paraId="55785861" w14:textId="77777777" w:rsidR="00D11D1C" w:rsidRPr="00034888" w:rsidRDefault="00D11D1C" w:rsidP="00D11D1C"/>
        </w:tc>
        <w:tc>
          <w:tcPr>
            <w:tcW w:w="370" w:type="dxa"/>
          </w:tcPr>
          <w:p w14:paraId="04E36DF7" w14:textId="77777777" w:rsidR="00D11D1C" w:rsidRPr="00034888" w:rsidRDefault="00D11D1C" w:rsidP="00D11D1C"/>
        </w:tc>
        <w:tc>
          <w:tcPr>
            <w:tcW w:w="5954" w:type="dxa"/>
          </w:tcPr>
          <w:p w14:paraId="23FE3F59" w14:textId="77777777" w:rsidR="00D11D1C" w:rsidRPr="00034888" w:rsidRDefault="00D11D1C" w:rsidP="00D11D1C"/>
        </w:tc>
      </w:tr>
      <w:tr w:rsidR="00D11D1C" w:rsidRPr="00034888" w14:paraId="49D8541F" w14:textId="77777777" w:rsidTr="004941E6">
        <w:tc>
          <w:tcPr>
            <w:tcW w:w="2181" w:type="dxa"/>
          </w:tcPr>
          <w:p w14:paraId="4E609616" w14:textId="77777777" w:rsidR="00D11D1C" w:rsidRPr="00034888" w:rsidRDefault="00D11D1C" w:rsidP="00D11D1C">
            <w:r w:rsidRPr="00034888">
              <w:t>Pagine variate:</w:t>
            </w:r>
          </w:p>
        </w:tc>
        <w:tc>
          <w:tcPr>
            <w:tcW w:w="370" w:type="dxa"/>
          </w:tcPr>
          <w:p w14:paraId="6A6AB703" w14:textId="77777777" w:rsidR="00D11D1C" w:rsidRPr="00034888" w:rsidRDefault="00D11D1C" w:rsidP="00D11D1C"/>
        </w:tc>
        <w:tc>
          <w:tcPr>
            <w:tcW w:w="5954" w:type="dxa"/>
          </w:tcPr>
          <w:p w14:paraId="1AFBD2F2" w14:textId="77777777" w:rsidR="00D11D1C" w:rsidRPr="00034888" w:rsidRDefault="00D11D1C" w:rsidP="00D11D1C">
            <w:r w:rsidRPr="00034888">
              <w:t>nessuna</w:t>
            </w:r>
          </w:p>
        </w:tc>
      </w:tr>
    </w:tbl>
    <w:p w14:paraId="0B200AAC" w14:textId="77777777" w:rsidR="00890A3A" w:rsidRPr="002C3235" w:rsidRDefault="00D11D1C" w:rsidP="00DB6150">
      <w:pPr>
        <w:pStyle w:val="titolo"/>
      </w:pPr>
      <w:r w:rsidRPr="000D1ADB">
        <w:br w:type="page"/>
      </w:r>
    </w:p>
    <w:sdt>
      <w:sdtPr>
        <w:rPr>
          <w:b w:val="0"/>
          <w:caps w:val="0"/>
          <w:sz w:val="22"/>
        </w:rPr>
        <w:id w:val="-1888634359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6746210E" w14:textId="77777777" w:rsidR="002E536C" w:rsidRPr="00E938C3" w:rsidRDefault="00E938C3" w:rsidP="00E938C3">
          <w:pPr>
            <w:pStyle w:val="TITOLO0"/>
          </w:pPr>
          <w:r w:rsidRPr="00E938C3">
            <w:t>INDICE</w:t>
          </w:r>
        </w:p>
        <w:p w14:paraId="13D749A2" w14:textId="1785B18A" w:rsidR="003720F1" w:rsidRDefault="002E536C">
          <w:pPr>
            <w:pStyle w:val="Sommario1"/>
            <w:tabs>
              <w:tab w:val="left" w:pos="709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643585" w:history="1">
            <w:r w:rsidR="003720F1" w:rsidRPr="00C46A9E">
              <w:rPr>
                <w:rStyle w:val="Collegamentoipertestuale"/>
                <w:noProof/>
              </w:rPr>
              <w:t>1</w:t>
            </w:r>
            <w:r w:rsidR="003720F1">
              <w:rPr>
                <w:rFonts w:asciiTheme="minorHAnsi" w:eastAsiaTheme="minorEastAsia" w:hAnsiTheme="minorHAnsi" w:cstheme="minorBidi"/>
                <w:caps w:val="0"/>
                <w:noProof/>
                <w:sz w:val="22"/>
              </w:rPr>
              <w:tab/>
            </w:r>
            <w:r w:rsidR="003720F1" w:rsidRPr="00C46A9E">
              <w:rPr>
                <w:rStyle w:val="Collegamentoipertestuale"/>
                <w:noProof/>
              </w:rPr>
              <w:t>INTRODUZIONE</w:t>
            </w:r>
            <w:r w:rsidR="003720F1">
              <w:rPr>
                <w:noProof/>
                <w:webHidden/>
              </w:rPr>
              <w:tab/>
            </w:r>
            <w:r w:rsidR="003720F1">
              <w:rPr>
                <w:noProof/>
                <w:webHidden/>
              </w:rPr>
              <w:fldChar w:fldCharType="begin"/>
            </w:r>
            <w:r w:rsidR="003720F1">
              <w:rPr>
                <w:noProof/>
                <w:webHidden/>
              </w:rPr>
              <w:instrText xml:space="preserve"> PAGEREF _Toc62643585 \h </w:instrText>
            </w:r>
            <w:r w:rsidR="003720F1">
              <w:rPr>
                <w:noProof/>
                <w:webHidden/>
              </w:rPr>
            </w:r>
            <w:r w:rsidR="003720F1">
              <w:rPr>
                <w:noProof/>
                <w:webHidden/>
              </w:rPr>
              <w:fldChar w:fldCharType="separate"/>
            </w:r>
            <w:r w:rsidR="003720F1">
              <w:rPr>
                <w:noProof/>
                <w:webHidden/>
              </w:rPr>
              <w:t>4</w:t>
            </w:r>
            <w:r w:rsidR="003720F1">
              <w:rPr>
                <w:noProof/>
                <w:webHidden/>
              </w:rPr>
              <w:fldChar w:fldCharType="end"/>
            </w:r>
          </w:hyperlink>
        </w:p>
        <w:p w14:paraId="45308D6A" w14:textId="226F1ED6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86" w:history="1">
            <w:r w:rsidRPr="00C46A9E">
              <w:rPr>
                <w:rStyle w:val="Collegamentoipertestuale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Premessa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DF2DF" w14:textId="612AA8B4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87" w:history="1">
            <w:r w:rsidRPr="00C46A9E">
              <w:rPr>
                <w:rStyle w:val="Collegamentoipertestuale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Scopo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B4D46" w14:textId="61C3C89B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88" w:history="1">
            <w:r w:rsidRPr="00C46A9E">
              <w:rPr>
                <w:rStyle w:val="Collegamentoipertestuale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Area di applicazione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03E6F" w14:textId="0DD2E568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89" w:history="1">
            <w:r w:rsidRPr="00C46A9E">
              <w:rPr>
                <w:rStyle w:val="Collegamentoipertestuale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Abbreviazioni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81784" w14:textId="3EE5DAC9" w:rsidR="003720F1" w:rsidRDefault="003720F1">
          <w:pPr>
            <w:pStyle w:val="Sommario1"/>
            <w:tabs>
              <w:tab w:val="left" w:pos="709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</w:rPr>
          </w:pPr>
          <w:hyperlink w:anchor="_Toc62643590" w:history="1">
            <w:r w:rsidRPr="00C46A9E">
              <w:rPr>
                <w:rStyle w:val="Collegamentoipertestuale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Requisiti di Interoperabilità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B1213" w14:textId="1A310D22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91" w:history="1">
            <w:r w:rsidRPr="00C46A9E">
              <w:rPr>
                <w:rStyle w:val="Collegamentoipertestuale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Introduzione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124C3" w14:textId="132F866A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92" w:history="1">
            <w:r w:rsidRPr="00C46A9E">
              <w:rPr>
                <w:rStyle w:val="Collegamentoipertestuale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Convenzioni utilizzate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C4015" w14:textId="5F18A09E" w:rsidR="003720F1" w:rsidRDefault="003720F1">
          <w:pPr>
            <w:pStyle w:val="Sommario1"/>
            <w:tabs>
              <w:tab w:val="left" w:pos="709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</w:rPr>
          </w:pPr>
          <w:hyperlink w:anchor="_Toc62643593" w:history="1">
            <w:r w:rsidRPr="00C46A9E">
              <w:rPr>
                <w:rStyle w:val="Collegamentoipertestuale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Elenco dei requisiti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33281" w14:textId="10BC528C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94" w:history="1">
            <w:r w:rsidRPr="00C46A9E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#1: Disponibilità di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566A4" w14:textId="77D9E997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95" w:history="1">
            <w:r w:rsidRPr="00C46A9E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#2: Progettazione delle API 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F6B01" w14:textId="0B12988D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96" w:history="1">
            <w:r w:rsidRPr="00C46A9E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#3: Documentazione delle API 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905DE" w14:textId="75B448F5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97" w:history="1">
            <w:r w:rsidRPr="00C46A9E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#4: Requisiti obbligatori delle API 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2DCE8" w14:textId="5B75AC7D" w:rsidR="003720F1" w:rsidRDefault="003720F1">
          <w:pPr>
            <w:pStyle w:val="Sommario3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98" w:history="1">
            <w:r w:rsidRPr="00C46A9E">
              <w:rPr>
                <w:rStyle w:val="Collegamentoipertestuale"/>
                <w:noProof/>
              </w:rPr>
              <w:t>3.4.1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#4.1: Formato dei dati scambiati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18029" w14:textId="498BCAB5" w:rsidR="003720F1" w:rsidRDefault="003720F1">
          <w:pPr>
            <w:pStyle w:val="Sommario3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599" w:history="1">
            <w:r w:rsidRPr="00C46A9E">
              <w:rPr>
                <w:rStyle w:val="Collegamentoipertestuale"/>
                <w:noProof/>
              </w:rPr>
              <w:t>3.4.2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#4.2: Definizione e naming delle interfacce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E4A22" w14:textId="36C7B3F1" w:rsidR="003720F1" w:rsidRDefault="003720F1">
          <w:pPr>
            <w:pStyle w:val="Sommario3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600" w:history="1">
            <w:r w:rsidRPr="00C46A9E">
              <w:rPr>
                <w:rStyle w:val="Collegamentoipertestuale"/>
                <w:noProof/>
              </w:rPr>
              <w:t>3.4.3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#4.3: Performance e Robustezza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EDEC2" w14:textId="59871631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601" w:history="1">
            <w:r w:rsidRPr="00C46A9E">
              <w:rPr>
                <w:rStyle w:val="Collegamentoipertestuale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#5: Requisiti di Privacy e di Sicurezza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47B3D" w14:textId="0893BC49" w:rsidR="003720F1" w:rsidRDefault="003720F1">
          <w:pPr>
            <w:pStyle w:val="Sommario3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602" w:history="1">
            <w:r w:rsidRPr="00C46A9E">
              <w:rPr>
                <w:rStyle w:val="Collegamentoipertestuale"/>
                <w:noProof/>
              </w:rPr>
              <w:t>3.5.1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#5.1: Privacy by Design e Privacy by Default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8A6EF" w14:textId="08E9454E" w:rsidR="003720F1" w:rsidRDefault="003720F1">
          <w:pPr>
            <w:pStyle w:val="Sommario3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603" w:history="1">
            <w:r w:rsidRPr="00C46A9E">
              <w:rPr>
                <w:rStyle w:val="Collegamentoipertestuale"/>
                <w:noProof/>
              </w:rPr>
              <w:t>3.5.2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#5.2: Comunicazione dati personali solo su richieste esplicite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8D526" w14:textId="491C1BA7" w:rsidR="003720F1" w:rsidRDefault="003720F1">
          <w:pPr>
            <w:pStyle w:val="Sommario3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604" w:history="1">
            <w:r w:rsidRPr="00C46A9E">
              <w:rPr>
                <w:rStyle w:val="Collegamentoipertestuale"/>
                <w:noProof/>
              </w:rPr>
              <w:t>3.5.3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#5.3: Veicolazione dei dati tramite protocollo HTTPS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5E0BB" w14:textId="470F9C8C" w:rsidR="003720F1" w:rsidRDefault="003720F1">
          <w:pPr>
            <w:pStyle w:val="Sommario3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605" w:history="1">
            <w:r w:rsidRPr="00C46A9E">
              <w:rPr>
                <w:rStyle w:val="Collegamentoipertestuale"/>
                <w:noProof/>
              </w:rPr>
              <w:t>3.5.4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Requisito #5.4: Accesso circoscritto ai soli dati necessari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B3C2D" w14:textId="05DB6511" w:rsidR="003720F1" w:rsidRDefault="003720F1">
          <w:pPr>
            <w:pStyle w:val="Sommario1"/>
            <w:tabs>
              <w:tab w:val="left" w:pos="709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</w:rPr>
          </w:pPr>
          <w:hyperlink w:anchor="_Toc62643606" w:history="1">
            <w:r w:rsidRPr="00C46A9E">
              <w:rPr>
                <w:rStyle w:val="Collegamentoipertestuale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Risorse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066D0" w14:textId="5CB568F7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607" w:history="1">
            <w:r w:rsidRPr="00C46A9E">
              <w:rPr>
                <w:rStyle w:val="Collegamentoipertestuale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Conformance al Modello Informativo di Riferimento del Comune di Genova (R.I.M.)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4F295" w14:textId="629559CA" w:rsidR="003720F1" w:rsidRDefault="003720F1">
          <w:pPr>
            <w:pStyle w:val="Sommario1"/>
            <w:tabs>
              <w:tab w:val="left" w:pos="709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</w:rPr>
          </w:pPr>
          <w:hyperlink w:anchor="_Toc62643608" w:history="1">
            <w:r w:rsidRPr="00C46A9E">
              <w:rPr>
                <w:rStyle w:val="Collegamentoipertestuale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Path delle interfacce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B20BC" w14:textId="3FC7BC95" w:rsidR="003720F1" w:rsidRDefault="003720F1">
          <w:pPr>
            <w:pStyle w:val="Sommario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62643609" w:history="1">
            <w:r w:rsidRPr="00C46A9E">
              <w:rPr>
                <w:rStyle w:val="Collegamentoipertestuale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C46A9E">
              <w:rPr>
                <w:rStyle w:val="Collegamentoipertestuale"/>
                <w:noProof/>
              </w:rPr>
              <w:t>Caratteristiche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_Toc62643609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E5427" w14:textId="1A03A7A3" w:rsidR="002E536C" w:rsidRPr="002E536C" w:rsidRDefault="002E536C" w:rsidP="00DB6150">
          <w:r>
            <w:fldChar w:fldCharType="end"/>
          </w:r>
        </w:p>
      </w:sdtContent>
    </w:sdt>
    <w:p w14:paraId="66BF5147" w14:textId="77777777" w:rsidR="002E536C" w:rsidRPr="002C3235" w:rsidRDefault="002E536C" w:rsidP="009236FE"/>
    <w:p w14:paraId="549E0D53" w14:textId="77777777" w:rsidR="00350AB6" w:rsidRPr="004054C0" w:rsidRDefault="00350AB6" w:rsidP="004054C0">
      <w:pPr>
        <w:pStyle w:val="Titolo1"/>
      </w:pPr>
      <w:bookmarkStart w:id="2" w:name="paginaindice"/>
      <w:bookmarkStart w:id="3" w:name="finesom"/>
      <w:bookmarkStart w:id="4" w:name="pagina1"/>
      <w:bookmarkStart w:id="5" w:name="_Toc379127427"/>
      <w:bookmarkStart w:id="6" w:name="_Toc457990606"/>
      <w:bookmarkStart w:id="7" w:name="_Toc492651380"/>
      <w:bookmarkStart w:id="8" w:name="_Toc516328674"/>
      <w:bookmarkStart w:id="9" w:name="_Toc62643585"/>
      <w:bookmarkEnd w:id="2"/>
      <w:bookmarkEnd w:id="3"/>
      <w:bookmarkEnd w:id="4"/>
      <w:r w:rsidRPr="004054C0">
        <w:lastRenderedPageBreak/>
        <w:t>INTRODUZIONE</w:t>
      </w:r>
      <w:bookmarkEnd w:id="5"/>
      <w:bookmarkEnd w:id="6"/>
      <w:bookmarkEnd w:id="7"/>
      <w:bookmarkEnd w:id="9"/>
    </w:p>
    <w:p w14:paraId="4E71FEA5" w14:textId="77777777" w:rsidR="00350AB6" w:rsidRPr="004054C0" w:rsidRDefault="00350AB6" w:rsidP="008A5934">
      <w:pPr>
        <w:pStyle w:val="Titolo20"/>
      </w:pPr>
      <w:bookmarkStart w:id="10" w:name="_Toc457990607"/>
      <w:bookmarkStart w:id="11" w:name="_Toc492651381"/>
      <w:bookmarkStart w:id="12" w:name="_Toc62643586"/>
      <w:r w:rsidRPr="004054C0">
        <w:t>Premess</w:t>
      </w:r>
      <w:bookmarkEnd w:id="10"/>
      <w:bookmarkEnd w:id="11"/>
      <w:r w:rsidRPr="004054C0">
        <w:t>a</w:t>
      </w:r>
      <w:bookmarkEnd w:id="12"/>
    </w:p>
    <w:p w14:paraId="0642E373" w14:textId="77777777" w:rsidR="00350AB6" w:rsidRPr="00034888" w:rsidRDefault="00350AB6" w:rsidP="003F5959">
      <w:pPr>
        <w:pStyle w:val="testo2"/>
        <w:rPr>
          <w:rFonts w:asciiTheme="minorHAnsi" w:hAnsiTheme="minorHAnsi"/>
          <w:szCs w:val="24"/>
        </w:rPr>
      </w:pPr>
      <w:r w:rsidRPr="00325A02">
        <w:t xml:space="preserve">Il presente </w:t>
      </w:r>
      <w:r w:rsidR="00CE566D">
        <w:t xml:space="preserve">documento </w:t>
      </w:r>
      <w:r w:rsidR="00915BC2">
        <w:t>è un deliverable del Sottogruppo …. del Tavolo Architetture e rappresenta un modello per la</w:t>
      </w:r>
      <w:r w:rsidR="00CD5EA5">
        <w:t xml:space="preserve"> gestione </w:t>
      </w:r>
      <w:r w:rsidR="00915BC2">
        <w:t xml:space="preserve">e per la definizione </w:t>
      </w:r>
      <w:r w:rsidR="00CD5EA5">
        <w:t xml:space="preserve">dei </w:t>
      </w:r>
      <w:sdt>
        <w:sdtPr>
          <w:alias w:val="Oggetto"/>
          <w:tag w:val=""/>
          <w:id w:val="-1578124800"/>
          <w:placeholder>
            <w:docPart w:val="ADC0C8B01D4C4F4EABDBD9B6BD9C7E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B3F6B">
            <w:t>Requisiti di interoperabilità</w:t>
          </w:r>
        </w:sdtContent>
      </w:sdt>
      <w:r w:rsidR="00915BC2">
        <w:t xml:space="preserve"> da applicare a progetti di implementazione di soluzioni software all’interno del Sistema Informativo Comunale del Comune di Genova</w:t>
      </w:r>
      <w:r w:rsidR="00CD5EA5">
        <w:t xml:space="preserve">. </w:t>
      </w:r>
    </w:p>
    <w:p w14:paraId="4F1C6EA5" w14:textId="77777777" w:rsidR="00350AB6" w:rsidRPr="00FD699A" w:rsidRDefault="00350AB6" w:rsidP="008A5934">
      <w:pPr>
        <w:pStyle w:val="Titolo20"/>
      </w:pPr>
      <w:bookmarkStart w:id="13" w:name="_Toc457990608"/>
      <w:bookmarkStart w:id="14" w:name="_Toc492651382"/>
      <w:bookmarkStart w:id="15" w:name="_Toc62643587"/>
      <w:r w:rsidRPr="00FD699A">
        <w:t>Scopo</w:t>
      </w:r>
      <w:bookmarkEnd w:id="13"/>
      <w:bookmarkEnd w:id="14"/>
      <w:bookmarkEnd w:id="15"/>
    </w:p>
    <w:p w14:paraId="10CD8ECE" w14:textId="77777777" w:rsidR="00350AB6" w:rsidRPr="00034888" w:rsidRDefault="00350AB6" w:rsidP="003F5959">
      <w:pPr>
        <w:pStyle w:val="testo2"/>
      </w:pPr>
      <w:r w:rsidRPr="00034888">
        <w:t xml:space="preserve">Scopo di questo </w:t>
      </w:r>
      <w:r w:rsidR="003C6390">
        <w:t xml:space="preserve">documento è </w:t>
      </w:r>
      <w:r w:rsidR="00915BC2">
        <w:t>fornire un template per la definizione dei requisiti di interoperabilità da includere all’interno di documenti di specifica di progetto o capitolati di gara</w:t>
      </w:r>
      <w:r w:rsidR="00700AE2">
        <w:t>.</w:t>
      </w:r>
    </w:p>
    <w:p w14:paraId="38EC26AA" w14:textId="77777777" w:rsidR="00350AB6" w:rsidRPr="00FD699A" w:rsidRDefault="00350AB6" w:rsidP="008A5934">
      <w:pPr>
        <w:pStyle w:val="Titolo20"/>
      </w:pPr>
      <w:bookmarkStart w:id="16" w:name="_Toc457990609"/>
      <w:bookmarkStart w:id="17" w:name="_Toc492651383"/>
      <w:bookmarkStart w:id="18" w:name="_Toc62643588"/>
      <w:r w:rsidRPr="00FD699A">
        <w:t>Area di applicazione</w:t>
      </w:r>
      <w:bookmarkEnd w:id="16"/>
      <w:bookmarkEnd w:id="17"/>
      <w:bookmarkEnd w:id="18"/>
    </w:p>
    <w:p w14:paraId="56941994" w14:textId="77777777" w:rsidR="00350AB6" w:rsidRDefault="00350AB6" w:rsidP="003F5959">
      <w:pPr>
        <w:pStyle w:val="testo2"/>
      </w:pPr>
      <w:r w:rsidRPr="00B22D0D">
        <w:t xml:space="preserve">Il presente </w:t>
      </w:r>
      <w:r w:rsidR="006A7117" w:rsidRPr="00B22D0D">
        <w:t>documento</w:t>
      </w:r>
      <w:r w:rsidRPr="00B22D0D">
        <w:t xml:space="preserve"> è applicato </w:t>
      </w:r>
      <w:r w:rsidR="00F56D92" w:rsidRPr="00B22D0D">
        <w:t xml:space="preserve">dalle strutture </w:t>
      </w:r>
      <w:r w:rsidR="00915BC2">
        <w:t>dei Sistemi Informativi del Comune di Genova</w:t>
      </w:r>
      <w:r w:rsidR="00F56D92" w:rsidRPr="00B22D0D">
        <w:t>.</w:t>
      </w:r>
    </w:p>
    <w:p w14:paraId="0AA62A18" w14:textId="77777777" w:rsidR="00CE566D" w:rsidRPr="00FD699A" w:rsidRDefault="00CE566D" w:rsidP="008A5934">
      <w:pPr>
        <w:pStyle w:val="Titolo20"/>
      </w:pPr>
      <w:bookmarkStart w:id="19" w:name="_Toc62643589"/>
      <w:r>
        <w:t>Abbreviazioni</w:t>
      </w:r>
      <w:bookmarkEnd w:id="19"/>
    </w:p>
    <w:tbl>
      <w:tblPr>
        <w:tblStyle w:val="Grigliatabella"/>
        <w:tblW w:w="0" w:type="auto"/>
        <w:tblInd w:w="992" w:type="dxa"/>
        <w:tblLook w:val="04A0" w:firstRow="1" w:lastRow="0" w:firstColumn="1" w:lastColumn="0" w:noHBand="0" w:noVBand="1"/>
      </w:tblPr>
      <w:tblGrid>
        <w:gridCol w:w="1343"/>
        <w:gridCol w:w="6869"/>
      </w:tblGrid>
      <w:tr w:rsidR="00501BA5" w14:paraId="7B2E471F" w14:textId="77777777" w:rsidTr="00501BA5">
        <w:tc>
          <w:tcPr>
            <w:tcW w:w="1271" w:type="dxa"/>
          </w:tcPr>
          <w:p w14:paraId="23A9A0B4" w14:textId="77777777" w:rsidR="00501BA5" w:rsidRDefault="00330E02" w:rsidP="003F5959">
            <w:pPr>
              <w:pStyle w:val="testo2"/>
            </w:pPr>
            <w:r>
              <w:t>API</w:t>
            </w:r>
          </w:p>
        </w:tc>
        <w:tc>
          <w:tcPr>
            <w:tcW w:w="6941" w:type="dxa"/>
          </w:tcPr>
          <w:p w14:paraId="3D86E5E5" w14:textId="77777777" w:rsidR="00501BA5" w:rsidRDefault="00330E02" w:rsidP="003F5959">
            <w:pPr>
              <w:pStyle w:val="testo2"/>
            </w:pPr>
            <w:r>
              <w:t>Application Program Interface</w:t>
            </w:r>
          </w:p>
        </w:tc>
      </w:tr>
      <w:tr w:rsidR="006E6A18" w14:paraId="186ABF0F" w14:textId="77777777" w:rsidTr="00501BA5">
        <w:tc>
          <w:tcPr>
            <w:tcW w:w="1271" w:type="dxa"/>
          </w:tcPr>
          <w:p w14:paraId="396B74A9" w14:textId="77777777" w:rsidR="006E6A18" w:rsidRDefault="006E6A18" w:rsidP="003F5959">
            <w:pPr>
              <w:pStyle w:val="testo2"/>
            </w:pPr>
          </w:p>
        </w:tc>
        <w:tc>
          <w:tcPr>
            <w:tcW w:w="6941" w:type="dxa"/>
          </w:tcPr>
          <w:p w14:paraId="6A674FBC" w14:textId="77777777" w:rsidR="006E6A18" w:rsidRDefault="006E6A18" w:rsidP="003F5959">
            <w:pPr>
              <w:pStyle w:val="testo2"/>
            </w:pPr>
          </w:p>
        </w:tc>
      </w:tr>
      <w:tr w:rsidR="00C00C4F" w14:paraId="714BF14D" w14:textId="77777777" w:rsidTr="00501BA5">
        <w:tc>
          <w:tcPr>
            <w:tcW w:w="1271" w:type="dxa"/>
          </w:tcPr>
          <w:p w14:paraId="52305B2B" w14:textId="77777777" w:rsidR="00C00C4F" w:rsidRDefault="00C00C4F" w:rsidP="003F5959">
            <w:pPr>
              <w:pStyle w:val="testo2"/>
            </w:pPr>
            <w:r>
              <w:t>CRUD</w:t>
            </w:r>
          </w:p>
        </w:tc>
        <w:tc>
          <w:tcPr>
            <w:tcW w:w="6941" w:type="dxa"/>
          </w:tcPr>
          <w:p w14:paraId="24266DB8" w14:textId="77777777" w:rsidR="00C00C4F" w:rsidRDefault="00C00C4F" w:rsidP="003F5959">
            <w:pPr>
              <w:pStyle w:val="testo2"/>
            </w:pPr>
            <w:r>
              <w:t>Create Read Update Delete</w:t>
            </w:r>
          </w:p>
        </w:tc>
      </w:tr>
      <w:tr w:rsidR="006065F8" w14:paraId="5347989B" w14:textId="77777777" w:rsidTr="00501BA5">
        <w:tc>
          <w:tcPr>
            <w:tcW w:w="1271" w:type="dxa"/>
          </w:tcPr>
          <w:p w14:paraId="0974FF6D" w14:textId="77777777" w:rsidR="006065F8" w:rsidRDefault="006065F8" w:rsidP="003F5959">
            <w:pPr>
              <w:pStyle w:val="testo2"/>
            </w:pPr>
            <w:r>
              <w:t>GDPR</w:t>
            </w:r>
          </w:p>
        </w:tc>
        <w:tc>
          <w:tcPr>
            <w:tcW w:w="6941" w:type="dxa"/>
          </w:tcPr>
          <w:p w14:paraId="6877B42A" w14:textId="77777777" w:rsidR="006065F8" w:rsidRDefault="006065F8" w:rsidP="003F5959">
            <w:pPr>
              <w:pStyle w:val="testo2"/>
            </w:pPr>
            <w:r>
              <w:t xml:space="preserve">General Data </w:t>
            </w:r>
            <w:proofErr w:type="spellStart"/>
            <w:r>
              <w:t>Protection</w:t>
            </w:r>
            <w:proofErr w:type="spellEnd"/>
            <w:r>
              <w:t xml:space="preserve"> and </w:t>
            </w:r>
            <w:proofErr w:type="spellStart"/>
            <w:r>
              <w:t>Regulation</w:t>
            </w:r>
            <w:proofErr w:type="spellEnd"/>
          </w:p>
        </w:tc>
      </w:tr>
      <w:tr w:rsidR="00AA3E43" w14:paraId="2FFE4B10" w14:textId="77777777" w:rsidTr="00501BA5">
        <w:tc>
          <w:tcPr>
            <w:tcW w:w="1271" w:type="dxa"/>
          </w:tcPr>
          <w:p w14:paraId="7CB65AFB" w14:textId="77777777" w:rsidR="00AA3E43" w:rsidRDefault="00AA3E43" w:rsidP="003F5959">
            <w:pPr>
              <w:pStyle w:val="testo2"/>
            </w:pPr>
          </w:p>
        </w:tc>
        <w:tc>
          <w:tcPr>
            <w:tcW w:w="6941" w:type="dxa"/>
          </w:tcPr>
          <w:p w14:paraId="7ACD45DE" w14:textId="77777777" w:rsidR="00AA3E43" w:rsidRDefault="00AA3E43" w:rsidP="003F5959">
            <w:pPr>
              <w:pStyle w:val="testo2"/>
            </w:pPr>
          </w:p>
        </w:tc>
      </w:tr>
      <w:tr w:rsidR="00501BA5" w14:paraId="073E858E" w14:textId="77777777" w:rsidTr="00501BA5">
        <w:tc>
          <w:tcPr>
            <w:tcW w:w="1271" w:type="dxa"/>
          </w:tcPr>
          <w:p w14:paraId="49927091" w14:textId="77777777" w:rsidR="00501BA5" w:rsidRDefault="00501BA5" w:rsidP="003F5959">
            <w:pPr>
              <w:pStyle w:val="testo2"/>
            </w:pPr>
          </w:p>
        </w:tc>
        <w:tc>
          <w:tcPr>
            <w:tcW w:w="6941" w:type="dxa"/>
          </w:tcPr>
          <w:p w14:paraId="11F536A8" w14:textId="77777777" w:rsidR="00501BA5" w:rsidRDefault="00501BA5" w:rsidP="003F5959">
            <w:pPr>
              <w:pStyle w:val="testo2"/>
            </w:pPr>
          </w:p>
        </w:tc>
      </w:tr>
      <w:tr w:rsidR="00501BA5" w14:paraId="6066B733" w14:textId="77777777" w:rsidTr="00501BA5">
        <w:tc>
          <w:tcPr>
            <w:tcW w:w="1271" w:type="dxa"/>
          </w:tcPr>
          <w:p w14:paraId="049646BF" w14:textId="77777777" w:rsidR="00501BA5" w:rsidRDefault="00501BA5" w:rsidP="003F5959">
            <w:pPr>
              <w:pStyle w:val="testo2"/>
            </w:pPr>
          </w:p>
        </w:tc>
        <w:tc>
          <w:tcPr>
            <w:tcW w:w="6941" w:type="dxa"/>
          </w:tcPr>
          <w:p w14:paraId="1424BCAB" w14:textId="77777777" w:rsidR="00501BA5" w:rsidRDefault="00501BA5" w:rsidP="003F5959">
            <w:pPr>
              <w:pStyle w:val="testo2"/>
            </w:pPr>
          </w:p>
        </w:tc>
      </w:tr>
      <w:tr w:rsidR="00501BA5" w14:paraId="2ADF9176" w14:textId="77777777" w:rsidTr="00501BA5">
        <w:tc>
          <w:tcPr>
            <w:tcW w:w="1271" w:type="dxa"/>
          </w:tcPr>
          <w:p w14:paraId="5F8EF984" w14:textId="77777777" w:rsidR="00501BA5" w:rsidRDefault="00501BA5" w:rsidP="003F5959">
            <w:pPr>
              <w:pStyle w:val="testo2"/>
            </w:pPr>
          </w:p>
        </w:tc>
        <w:tc>
          <w:tcPr>
            <w:tcW w:w="6941" w:type="dxa"/>
          </w:tcPr>
          <w:p w14:paraId="0B071C91" w14:textId="77777777" w:rsidR="00501BA5" w:rsidRDefault="00501BA5" w:rsidP="003F5959">
            <w:pPr>
              <w:pStyle w:val="testo2"/>
            </w:pPr>
          </w:p>
        </w:tc>
      </w:tr>
      <w:tr w:rsidR="00501BA5" w14:paraId="408A5ED7" w14:textId="77777777" w:rsidTr="00501BA5">
        <w:tc>
          <w:tcPr>
            <w:tcW w:w="1271" w:type="dxa"/>
          </w:tcPr>
          <w:p w14:paraId="5DDC2AD7" w14:textId="77777777" w:rsidR="00501BA5" w:rsidRDefault="00501BA5" w:rsidP="003F5959">
            <w:pPr>
              <w:pStyle w:val="testo2"/>
            </w:pPr>
          </w:p>
        </w:tc>
        <w:tc>
          <w:tcPr>
            <w:tcW w:w="6941" w:type="dxa"/>
          </w:tcPr>
          <w:p w14:paraId="6264652D" w14:textId="77777777" w:rsidR="00501BA5" w:rsidRDefault="00501BA5" w:rsidP="003F5959">
            <w:pPr>
              <w:pStyle w:val="testo2"/>
            </w:pPr>
          </w:p>
        </w:tc>
      </w:tr>
      <w:tr w:rsidR="00501BA5" w14:paraId="6DC4B422" w14:textId="77777777" w:rsidTr="00501BA5">
        <w:tc>
          <w:tcPr>
            <w:tcW w:w="1271" w:type="dxa"/>
          </w:tcPr>
          <w:p w14:paraId="176542BD" w14:textId="77777777" w:rsidR="00501BA5" w:rsidRDefault="00501BA5" w:rsidP="003F5959">
            <w:pPr>
              <w:pStyle w:val="testo2"/>
            </w:pPr>
          </w:p>
        </w:tc>
        <w:tc>
          <w:tcPr>
            <w:tcW w:w="6941" w:type="dxa"/>
          </w:tcPr>
          <w:p w14:paraId="22BDFDF7" w14:textId="77777777" w:rsidR="00501BA5" w:rsidRDefault="00501BA5" w:rsidP="003F5959">
            <w:pPr>
              <w:pStyle w:val="testo2"/>
            </w:pPr>
          </w:p>
        </w:tc>
      </w:tr>
      <w:tr w:rsidR="00501BA5" w14:paraId="0D281A93" w14:textId="77777777" w:rsidTr="00501BA5">
        <w:tc>
          <w:tcPr>
            <w:tcW w:w="1271" w:type="dxa"/>
          </w:tcPr>
          <w:p w14:paraId="2E3F8087" w14:textId="77777777" w:rsidR="00501BA5" w:rsidRDefault="00501BA5" w:rsidP="003F5959">
            <w:pPr>
              <w:pStyle w:val="testo2"/>
            </w:pPr>
          </w:p>
        </w:tc>
        <w:tc>
          <w:tcPr>
            <w:tcW w:w="6941" w:type="dxa"/>
          </w:tcPr>
          <w:p w14:paraId="55327E67" w14:textId="77777777" w:rsidR="00501BA5" w:rsidRDefault="00501BA5" w:rsidP="003F5959">
            <w:pPr>
              <w:pStyle w:val="testo2"/>
            </w:pPr>
          </w:p>
        </w:tc>
      </w:tr>
      <w:tr w:rsidR="00501BA5" w14:paraId="014A6683" w14:textId="77777777" w:rsidTr="00501BA5">
        <w:tc>
          <w:tcPr>
            <w:tcW w:w="1271" w:type="dxa"/>
          </w:tcPr>
          <w:p w14:paraId="5690351F" w14:textId="77777777" w:rsidR="00501BA5" w:rsidRDefault="00501BA5" w:rsidP="003F5959">
            <w:pPr>
              <w:pStyle w:val="testo2"/>
            </w:pPr>
          </w:p>
        </w:tc>
        <w:tc>
          <w:tcPr>
            <w:tcW w:w="6941" w:type="dxa"/>
          </w:tcPr>
          <w:p w14:paraId="7552B72E" w14:textId="77777777" w:rsidR="00501BA5" w:rsidRDefault="00501BA5" w:rsidP="003F5959">
            <w:pPr>
              <w:pStyle w:val="testo2"/>
            </w:pPr>
          </w:p>
        </w:tc>
      </w:tr>
    </w:tbl>
    <w:p w14:paraId="1E4B5A60" w14:textId="77777777" w:rsidR="00CE566D" w:rsidRDefault="00CE566D" w:rsidP="003F5959">
      <w:pPr>
        <w:pStyle w:val="testo2"/>
      </w:pPr>
    </w:p>
    <w:p w14:paraId="4BD6E3DA" w14:textId="77777777" w:rsidR="00CE566D" w:rsidRDefault="00CE566D">
      <w:pPr>
        <w:spacing w:after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0DEFF269" w14:textId="77777777" w:rsidR="00CE566D" w:rsidRPr="00CE566D" w:rsidRDefault="00915BC2" w:rsidP="00CE566D">
      <w:pPr>
        <w:pStyle w:val="Titolo1"/>
      </w:pPr>
      <w:bookmarkStart w:id="20" w:name="_Toc62643590"/>
      <w:r>
        <w:lastRenderedPageBreak/>
        <w:t>Requisiti di Interoperabilità</w:t>
      </w:r>
      <w:bookmarkEnd w:id="20"/>
      <w:r>
        <w:t xml:space="preserve"> </w:t>
      </w:r>
    </w:p>
    <w:p w14:paraId="49335799" w14:textId="77777777" w:rsidR="00CE566D" w:rsidRDefault="00915BC2" w:rsidP="008A5934">
      <w:pPr>
        <w:pStyle w:val="Titolo20"/>
      </w:pPr>
      <w:bookmarkStart w:id="21" w:name="_Toc62643591"/>
      <w:r>
        <w:t>Introduzione</w:t>
      </w:r>
      <w:bookmarkEnd w:id="21"/>
    </w:p>
    <w:p w14:paraId="51B45DED" w14:textId="77777777" w:rsidR="00411E3D" w:rsidRDefault="00411E3D" w:rsidP="00411E3D">
      <w:pPr>
        <w:pStyle w:val="testo2"/>
      </w:pPr>
      <w:bookmarkStart w:id="22" w:name="_Toc1997210"/>
      <w:bookmarkStart w:id="23" w:name="_Toc6375808"/>
      <w:r>
        <w:t xml:space="preserve">In conformità con le linee guida </w:t>
      </w:r>
      <w:proofErr w:type="spellStart"/>
      <w:r>
        <w:t>Agid</w:t>
      </w:r>
      <w:proofErr w:type="spellEnd"/>
      <w:r>
        <w:t xml:space="preserve"> per l’Informatica nella Pubblica Amministrazione i</w:t>
      </w:r>
      <w:r w:rsidR="00AD31FD">
        <w:t xml:space="preserve">l Comune di Genova considera la tematica dell’interoperabilità un elemento </w:t>
      </w:r>
      <w:r>
        <w:t>fondamentale</w:t>
      </w:r>
      <w:r w:rsidR="00AD31FD">
        <w:t xml:space="preserve"> della propria architettura di </w:t>
      </w:r>
      <w:r>
        <w:t xml:space="preserve">erogazione dei </w:t>
      </w:r>
      <w:r w:rsidR="00AD31FD">
        <w:t>servizi</w:t>
      </w:r>
      <w:r>
        <w:t xml:space="preserve">. Il principale punto di riferimento è il Modello di Interoperabilità 2018, in breve </w:t>
      </w:r>
      <w:proofErr w:type="spellStart"/>
      <w:r>
        <w:t>ModI</w:t>
      </w:r>
      <w:proofErr w:type="spellEnd"/>
      <w:r>
        <w:t xml:space="preserve"> 2018, redatto da AGID e disponibile all'indirizzo </w:t>
      </w:r>
    </w:p>
    <w:p w14:paraId="0F8422AB" w14:textId="77777777" w:rsidR="00411E3D" w:rsidRDefault="00417BF6" w:rsidP="00AD31FD">
      <w:pPr>
        <w:pStyle w:val="testo2"/>
      </w:pPr>
      <w:hyperlink r:id="rId14" w:history="1">
        <w:r w:rsidR="00411E3D" w:rsidRPr="00CC16B4">
          <w:rPr>
            <w:rStyle w:val="Collegamentoipertestuale"/>
          </w:rPr>
          <w:t>https://docs.italia.it/italia/piano-triennale-ict/lg-modellointeroperabilita-docs/it/v2018.1/</w:t>
        </w:r>
      </w:hyperlink>
    </w:p>
    <w:p w14:paraId="5B32BE3B" w14:textId="77777777" w:rsidR="00AD31FD" w:rsidRDefault="00411E3D" w:rsidP="00AD31FD">
      <w:pPr>
        <w:pStyle w:val="testo2"/>
      </w:pPr>
      <w:r>
        <w:t>O</w:t>
      </w:r>
      <w:r w:rsidR="00AD31FD">
        <w:t>gni nuovo</w:t>
      </w:r>
      <w:r>
        <w:t xml:space="preserve"> </w:t>
      </w:r>
      <w:r w:rsidR="00AD31FD">
        <w:t xml:space="preserve">componente applicativo </w:t>
      </w:r>
      <w:r>
        <w:t xml:space="preserve">che viene introdotto nel S.I. comunale </w:t>
      </w:r>
      <w:r w:rsidR="00AD31FD">
        <w:t>dovrà</w:t>
      </w:r>
      <w:r>
        <w:t xml:space="preserve"> </w:t>
      </w:r>
      <w:proofErr w:type="gramStart"/>
      <w:r>
        <w:t xml:space="preserve">quindi </w:t>
      </w:r>
      <w:r w:rsidR="00AD31FD">
        <w:t xml:space="preserve"> </w:t>
      </w:r>
      <w:r>
        <w:t>produrre</w:t>
      </w:r>
      <w:proofErr w:type="gramEnd"/>
      <w:r>
        <w:t xml:space="preserve"> ed </w:t>
      </w:r>
      <w:r w:rsidR="00AD31FD">
        <w:t>interagire con un elevato numero di microservizi realizzati da terzi.</w:t>
      </w:r>
    </w:p>
    <w:p w14:paraId="44B8BB8B" w14:textId="77777777" w:rsidR="00915BC2" w:rsidRPr="00915BC2" w:rsidRDefault="00411E3D" w:rsidP="00161552">
      <w:pPr>
        <w:pStyle w:val="testo2"/>
      </w:pPr>
      <w:r>
        <w:t>Per la gestione dei microservizi i</w:t>
      </w:r>
      <w:r w:rsidR="00915BC2" w:rsidRPr="00915BC2">
        <w:t xml:space="preserve">l Comune di Genova si è </w:t>
      </w:r>
      <w:r>
        <w:t xml:space="preserve">inoltre </w:t>
      </w:r>
      <w:r w:rsidR="00915BC2" w:rsidRPr="00915BC2">
        <w:t>dotato di una soluzione completa di API Management, con l’obiettivo di</w:t>
      </w:r>
      <w:r w:rsidR="00A4003E">
        <w:t xml:space="preserve"> </w:t>
      </w:r>
      <w:r w:rsidR="00915BC2" w:rsidRPr="00915BC2">
        <w:t>gestire l'intero ciclo di vita dei servizi erogati verso tutti i</w:t>
      </w:r>
      <w:r w:rsidR="00161552">
        <w:t xml:space="preserve"> diversi attori del territorio e </w:t>
      </w:r>
      <w:r w:rsidR="00915BC2" w:rsidRPr="00915BC2">
        <w:t>che:</w:t>
      </w:r>
    </w:p>
    <w:p w14:paraId="7DFFA2BA" w14:textId="77777777" w:rsidR="00915BC2" w:rsidRPr="00915BC2" w:rsidRDefault="00411E3D" w:rsidP="00403457">
      <w:pPr>
        <w:pStyle w:val="testo2"/>
        <w:numPr>
          <w:ilvl w:val="0"/>
          <w:numId w:val="10"/>
        </w:numPr>
      </w:pPr>
      <w:r>
        <w:t>M</w:t>
      </w:r>
      <w:r w:rsidR="00915BC2" w:rsidRPr="00915BC2">
        <w:t>assimizza la consapevolezza generale dei servizi disponibili nel territorio favorendone la</w:t>
      </w:r>
      <w:r>
        <w:t xml:space="preserve"> </w:t>
      </w:r>
      <w:r w:rsidR="00915BC2" w:rsidRPr="00915BC2">
        <w:t>diffusione e il riuso</w:t>
      </w:r>
    </w:p>
    <w:p w14:paraId="5312B49A" w14:textId="77777777" w:rsidR="00915BC2" w:rsidRPr="00915BC2" w:rsidRDefault="00411E3D" w:rsidP="00403457">
      <w:pPr>
        <w:pStyle w:val="testo2"/>
        <w:numPr>
          <w:ilvl w:val="0"/>
          <w:numId w:val="10"/>
        </w:numPr>
      </w:pPr>
      <w:r>
        <w:t>F</w:t>
      </w:r>
      <w:r w:rsidR="00915BC2" w:rsidRPr="00915BC2">
        <w:t>ornisce gli strumenti per gestire l'intero ciclo di vita delle API sotto il completo controllo</w:t>
      </w:r>
      <w:r>
        <w:t xml:space="preserve"> </w:t>
      </w:r>
      <w:r w:rsidR="00915BC2" w:rsidRPr="00915BC2">
        <w:t>dell'organizzazione territoriale</w:t>
      </w:r>
    </w:p>
    <w:p w14:paraId="0FA75BAE" w14:textId="77777777" w:rsidR="00CE566D" w:rsidRDefault="00411E3D" w:rsidP="00403457">
      <w:pPr>
        <w:pStyle w:val="testo2"/>
        <w:numPr>
          <w:ilvl w:val="0"/>
          <w:numId w:val="10"/>
        </w:numPr>
      </w:pPr>
      <w:r>
        <w:t>S</w:t>
      </w:r>
      <w:r w:rsidR="00915BC2" w:rsidRPr="00915BC2">
        <w:t>emplifica il compito dei progettisti nel dotare le API delle necessarie caratteristiche,</w:t>
      </w:r>
      <w:r>
        <w:t xml:space="preserve"> </w:t>
      </w:r>
      <w:r w:rsidR="00915BC2" w:rsidRPr="00915BC2">
        <w:t xml:space="preserve">funzionali e non, per rispettare i requisiti normativi vigenti (sicurezza, </w:t>
      </w:r>
      <w:proofErr w:type="spellStart"/>
      <w:r w:rsidR="00915BC2" w:rsidRPr="00915BC2">
        <w:t>logging</w:t>
      </w:r>
      <w:proofErr w:type="spellEnd"/>
      <w:r w:rsidR="00915BC2" w:rsidRPr="00915BC2">
        <w:t xml:space="preserve">, </w:t>
      </w:r>
      <w:proofErr w:type="spellStart"/>
      <w:r w:rsidR="00915BC2" w:rsidRPr="00915BC2">
        <w:t>QoS</w:t>
      </w:r>
      <w:proofErr w:type="spellEnd"/>
      <w:r w:rsidR="00915BC2" w:rsidRPr="00915BC2">
        <w:t>, ...)</w:t>
      </w:r>
      <w:bookmarkEnd w:id="22"/>
      <w:bookmarkEnd w:id="23"/>
    </w:p>
    <w:p w14:paraId="2274CC9F" w14:textId="77777777" w:rsidR="00161552" w:rsidRDefault="00161552" w:rsidP="00161552">
      <w:pPr>
        <w:pStyle w:val="testo2"/>
      </w:pPr>
      <w:r>
        <w:t>I servizi che compongono l'ecosistema del Comune di Genova comprendono tutti i tipi di</w:t>
      </w:r>
    </w:p>
    <w:p w14:paraId="75DAC241" w14:textId="77777777" w:rsidR="00161552" w:rsidRDefault="00161552" w:rsidP="00161552">
      <w:pPr>
        <w:pStyle w:val="testo2"/>
      </w:pPr>
      <w:r>
        <w:t>interazioni:</w:t>
      </w:r>
    </w:p>
    <w:p w14:paraId="645B374A" w14:textId="77777777" w:rsidR="00161552" w:rsidRDefault="00161552" w:rsidP="00403457">
      <w:pPr>
        <w:pStyle w:val="testo2"/>
        <w:numPr>
          <w:ilvl w:val="0"/>
          <w:numId w:val="11"/>
        </w:numPr>
      </w:pPr>
      <w:r>
        <w:t>Comune Genova &lt;--&gt; altre PA (A2A)</w:t>
      </w:r>
    </w:p>
    <w:p w14:paraId="1A64FF81" w14:textId="77777777" w:rsidR="00161552" w:rsidRDefault="00161552" w:rsidP="00403457">
      <w:pPr>
        <w:pStyle w:val="testo2"/>
        <w:numPr>
          <w:ilvl w:val="0"/>
          <w:numId w:val="11"/>
        </w:numPr>
      </w:pPr>
      <w:r>
        <w:t>Comune Genova &lt;--&gt; Imprese (A2B)</w:t>
      </w:r>
    </w:p>
    <w:p w14:paraId="2FAAC7BD" w14:textId="77777777" w:rsidR="00161552" w:rsidRDefault="00161552" w:rsidP="00403457">
      <w:pPr>
        <w:pStyle w:val="testo2"/>
        <w:numPr>
          <w:ilvl w:val="0"/>
          <w:numId w:val="11"/>
        </w:numPr>
      </w:pPr>
      <w:r>
        <w:t>Comune Genova &lt;--&gt; Cittadini (A2C)</w:t>
      </w:r>
    </w:p>
    <w:p w14:paraId="45BD6943" w14:textId="77777777" w:rsidR="00411E3D" w:rsidRDefault="00161552" w:rsidP="00161552">
      <w:pPr>
        <w:pStyle w:val="testo2"/>
      </w:pPr>
      <w:r>
        <w:t>In un contesto così variegato la scelta del Comune di Genova è quella di adottare l'approccio API First in quanto garantisce la massima circolazione e riuso delle interfacce dei servizi, che saranno quindi adottate dalle diverse applicazioni per un accesso regolamentato alle banche dati del territorio.</w:t>
      </w:r>
    </w:p>
    <w:p w14:paraId="0E7C13BF" w14:textId="77777777" w:rsidR="00B20D32" w:rsidRDefault="00B20D32">
      <w:pPr>
        <w:spacing w:after="0"/>
        <w:jc w:val="left"/>
      </w:pPr>
      <w:r>
        <w:br w:type="page"/>
      </w:r>
    </w:p>
    <w:p w14:paraId="490E4926" w14:textId="77777777" w:rsidR="00B20D32" w:rsidRDefault="00B20D32" w:rsidP="00161552">
      <w:pPr>
        <w:pStyle w:val="testo2"/>
      </w:pPr>
    </w:p>
    <w:p w14:paraId="44190A93" w14:textId="77777777" w:rsidR="001B3F5E" w:rsidRDefault="001B3F5E" w:rsidP="001B3F5E">
      <w:pPr>
        <w:pStyle w:val="Titolo20"/>
      </w:pPr>
      <w:bookmarkStart w:id="24" w:name="_Toc62643592"/>
      <w:r>
        <w:t>Convenzioni utilizzate</w:t>
      </w:r>
      <w:bookmarkEnd w:id="24"/>
    </w:p>
    <w:p w14:paraId="0FB78618" w14:textId="77777777" w:rsidR="001B3F5E" w:rsidRDefault="001B3F5E" w:rsidP="001B3F5E">
      <w:pPr>
        <w:pStyle w:val="testo2"/>
      </w:pPr>
      <w:r>
        <w:t>Nella definizione dei requisiti, delle specifiche e delle regole descritte sono utilizzate le parole chiave DEVE, NON DEVE, OBBLIGATORIO, VIETATO, DOVREBBE, CONSIGLIATO, NON DOVREBBE, SCONSIGLIATO, PUÒ, OPZIONALE che devono essere interpretate in particolare:</w:t>
      </w:r>
    </w:p>
    <w:p w14:paraId="0E9FEE49" w14:textId="77777777" w:rsidR="001B3F5E" w:rsidRDefault="001B3F5E" w:rsidP="00403457">
      <w:pPr>
        <w:pStyle w:val="testo2"/>
        <w:numPr>
          <w:ilvl w:val="0"/>
          <w:numId w:val="11"/>
        </w:numPr>
      </w:pPr>
      <w:r>
        <w:t>DEVE, OBBLIGATORIO, NECESSARIO (MUST, REQUIRED, SHALL) significano che la definizione è un requisito assoluto, il requisito deve essere implementato, la consegna è inderogabile.</w:t>
      </w:r>
    </w:p>
    <w:p w14:paraId="28851667" w14:textId="77777777" w:rsidR="001B3F5E" w:rsidRDefault="001B3F5E" w:rsidP="00403457">
      <w:pPr>
        <w:pStyle w:val="testo2"/>
        <w:numPr>
          <w:ilvl w:val="0"/>
          <w:numId w:val="11"/>
        </w:numPr>
      </w:pPr>
      <w:r>
        <w:t>NON DEVE, VIETATO (MUST NOT, SHALL NOT) significano che c’è proibizione assoluta di implementazione di un determinato elemento.</w:t>
      </w:r>
    </w:p>
    <w:p w14:paraId="14B92385" w14:textId="77777777" w:rsidR="001B3F5E" w:rsidRDefault="001B3F5E" w:rsidP="00403457">
      <w:pPr>
        <w:pStyle w:val="testo2"/>
        <w:numPr>
          <w:ilvl w:val="0"/>
          <w:numId w:val="11"/>
        </w:numPr>
      </w:pPr>
      <w:r>
        <w:t>DOVREBBE, CONSIGLIATO (SHOULD, RECOMMENDED) significa che in particolari circostanze possono esistere validi motivi per ignorare un requisito, non implementare una specifica, derogare alla consegna, ma che occorre esaminare e valutare con attenzione le implicazioni correlate alla scelta.</w:t>
      </w:r>
    </w:p>
    <w:p w14:paraId="1D945E57" w14:textId="77777777" w:rsidR="001B3F5E" w:rsidRDefault="001B3F5E" w:rsidP="00403457">
      <w:pPr>
        <w:pStyle w:val="testo2"/>
        <w:numPr>
          <w:ilvl w:val="0"/>
          <w:numId w:val="11"/>
        </w:numPr>
      </w:pPr>
      <w:r>
        <w:t>NON DOVREBBE, SCONSIGLIATO (SHOULD NOT, NOT RECOMMENDED) significano che in particolari circostanze possono esistere validi motivi per cui un elemento è accettabile o persino utile, ma, prima di implementarlo, le implicazioni correlate dovrebbero essere esaminate e valutate con attenzione.</w:t>
      </w:r>
    </w:p>
    <w:p w14:paraId="5FF3EBD9" w14:textId="77777777" w:rsidR="001B3F5E" w:rsidRDefault="001B3F5E" w:rsidP="00403457">
      <w:pPr>
        <w:pStyle w:val="testo2"/>
        <w:numPr>
          <w:ilvl w:val="0"/>
          <w:numId w:val="11"/>
        </w:numPr>
      </w:pPr>
      <w:r>
        <w:t>PUÒ, OPZIONALE (MAY, OPTIONAL) significano che un elemento è a implementazione facoltativa.</w:t>
      </w:r>
    </w:p>
    <w:p w14:paraId="2BABBF2C" w14:textId="77777777" w:rsidR="001B3F5E" w:rsidRDefault="001B3F5E" w:rsidP="001B3F5E">
      <w:pPr>
        <w:pStyle w:val="testo2"/>
      </w:pPr>
      <w:r>
        <w:t>Le parole chiave nel testo sono segnalate in maiuscolo e neretto (</w:t>
      </w:r>
      <w:proofErr w:type="gramStart"/>
      <w:r>
        <w:t>es. ”</w:t>
      </w:r>
      <w:r w:rsidRPr="001B3F5E">
        <w:rPr>
          <w:b/>
        </w:rPr>
        <w:t>DEVE</w:t>
      </w:r>
      <w:proofErr w:type="gramEnd"/>
      <w:r>
        <w:t>”).</w:t>
      </w:r>
    </w:p>
    <w:p w14:paraId="76D1BE91" w14:textId="77777777" w:rsidR="001B3F5E" w:rsidRDefault="001B3F5E" w:rsidP="00161552">
      <w:pPr>
        <w:pStyle w:val="testo2"/>
      </w:pPr>
    </w:p>
    <w:p w14:paraId="6788BABB" w14:textId="77777777" w:rsidR="00B61C6B" w:rsidRPr="00CE566D" w:rsidRDefault="00B61C6B" w:rsidP="00B61C6B">
      <w:pPr>
        <w:pStyle w:val="Titolo1"/>
      </w:pPr>
      <w:bookmarkStart w:id="25" w:name="_Toc62643593"/>
      <w:r>
        <w:lastRenderedPageBreak/>
        <w:t>Elenco dei requisiti</w:t>
      </w:r>
      <w:bookmarkEnd w:id="25"/>
      <w:r>
        <w:t xml:space="preserve"> </w:t>
      </w:r>
    </w:p>
    <w:p w14:paraId="03709418" w14:textId="77777777" w:rsidR="00B20D32" w:rsidRDefault="00B20D32" w:rsidP="00B20D32">
      <w:pPr>
        <w:pStyle w:val="Titolo20"/>
      </w:pPr>
      <w:bookmarkStart w:id="26" w:name="_Toc62643594"/>
      <w:r>
        <w:t>Requisito #1: Disponibilità di API</w:t>
      </w:r>
      <w:bookmarkEnd w:id="26"/>
      <w:r>
        <w:t xml:space="preserve"> </w:t>
      </w:r>
    </w:p>
    <w:p w14:paraId="10EE0F60" w14:textId="77777777" w:rsidR="00A4003E" w:rsidRDefault="00B20D32" w:rsidP="00A4003E">
      <w:pPr>
        <w:pStyle w:val="testo2"/>
      </w:pPr>
      <w:r>
        <w:t xml:space="preserve">Tutte le </w:t>
      </w:r>
      <w:r w:rsidR="001B3F5E">
        <w:t xml:space="preserve">nuove implementazioni software e </w:t>
      </w:r>
      <w:r w:rsidR="00C67904">
        <w:t>tutti</w:t>
      </w:r>
      <w:r w:rsidR="00EB2F3E">
        <w:t xml:space="preserve"> gli interventi evolutivi</w:t>
      </w:r>
      <w:r w:rsidR="001B3F5E">
        <w:t xml:space="preserve"> di </w:t>
      </w:r>
      <w:r w:rsidR="00EB2F3E">
        <w:t>software esistenti</w:t>
      </w:r>
      <w:r w:rsidR="001B3F5E">
        <w:t xml:space="preserve"> introdotti nel S.I. comunale </w:t>
      </w:r>
      <w:r w:rsidR="001B3F5E" w:rsidRPr="001B3F5E">
        <w:rPr>
          <w:b/>
        </w:rPr>
        <w:t>devono</w:t>
      </w:r>
      <w:r w:rsidR="001B3F5E">
        <w:t xml:space="preserve"> includere interfacce applicative (API)</w:t>
      </w:r>
      <w:r w:rsidR="00EB2F3E">
        <w:t xml:space="preserve"> delle risorse</w:t>
      </w:r>
      <w:r w:rsidR="001B3F5E">
        <w:t xml:space="preserve"> gestite</w:t>
      </w:r>
      <w:r w:rsidR="00B61C6B">
        <w:t xml:space="preserve"> dal sistema</w:t>
      </w:r>
      <w:r w:rsidR="001B3F5E">
        <w:t>.</w:t>
      </w:r>
    </w:p>
    <w:p w14:paraId="17D08143" w14:textId="77777777" w:rsidR="001B3F5E" w:rsidRDefault="001B3F5E" w:rsidP="00A4003E">
      <w:pPr>
        <w:pStyle w:val="testo2"/>
      </w:pPr>
      <w:r>
        <w:t xml:space="preserve">Le interfacce applicative </w:t>
      </w:r>
      <w:r w:rsidRPr="001B3F5E">
        <w:rPr>
          <w:b/>
        </w:rPr>
        <w:t>dovrebbero</w:t>
      </w:r>
      <w:r>
        <w:t xml:space="preserve"> essere realizzate secondo il paradigma REST.</w:t>
      </w:r>
    </w:p>
    <w:p w14:paraId="34FBA156" w14:textId="77777777" w:rsidR="001B3F5E" w:rsidRDefault="001B3F5E" w:rsidP="001B3F5E">
      <w:pPr>
        <w:pStyle w:val="testo2"/>
      </w:pPr>
      <w:r>
        <w:t xml:space="preserve">Le interfacce applicative </w:t>
      </w:r>
      <w:r w:rsidRPr="00EB2F3E">
        <w:rPr>
          <w:b/>
        </w:rPr>
        <w:t>possono</w:t>
      </w:r>
      <w:r>
        <w:t xml:space="preserve"> essere progettate </w:t>
      </w:r>
      <w:r w:rsidR="00C67904">
        <w:t xml:space="preserve">secondo il paradigma SOAP </w:t>
      </w:r>
      <w:r>
        <w:t>solo nel contesto di servizi preesistenti per i quali sia</w:t>
      </w:r>
      <w:r w:rsidR="00EB2F3E">
        <w:t xml:space="preserve"> </w:t>
      </w:r>
      <w:r>
        <w:t>necessario estendere un set di API SOAP già in uso. In tal caso, comunque, le nuove API SOAP</w:t>
      </w:r>
      <w:r w:rsidR="00EB2F3E">
        <w:t xml:space="preserve"> </w:t>
      </w:r>
      <w:r w:rsidRPr="00EB2F3E">
        <w:rPr>
          <w:b/>
        </w:rPr>
        <w:t>dovranno</w:t>
      </w:r>
      <w:r>
        <w:t xml:space="preserve"> essere conformi alle specifiche del Modello di Interoperabilità 2018 di AGID, che</w:t>
      </w:r>
      <w:r w:rsidR="00EB2F3E">
        <w:t xml:space="preserve"> </w:t>
      </w:r>
      <w:r>
        <w:t xml:space="preserve">prevede l’aderenza al Basic </w:t>
      </w:r>
      <w:proofErr w:type="spellStart"/>
      <w:r>
        <w:t>Profile</w:t>
      </w:r>
      <w:proofErr w:type="spellEnd"/>
      <w:r>
        <w:t xml:space="preserve"> 2.0.</w:t>
      </w:r>
    </w:p>
    <w:p w14:paraId="34692A59" w14:textId="77777777" w:rsidR="00A4003E" w:rsidRDefault="00A4003E" w:rsidP="00A4003E">
      <w:pPr>
        <w:pStyle w:val="testo2"/>
      </w:pPr>
    </w:p>
    <w:p w14:paraId="418A6476" w14:textId="77777777" w:rsidR="00B20D32" w:rsidRDefault="00BB551D" w:rsidP="00B20D32">
      <w:pPr>
        <w:pStyle w:val="Titolo20"/>
      </w:pPr>
      <w:bookmarkStart w:id="27" w:name="_Toc62643595"/>
      <w:r>
        <w:t>Requisito #2</w:t>
      </w:r>
      <w:r w:rsidR="00B20D32">
        <w:t>: Progettazione delle API REST</w:t>
      </w:r>
      <w:bookmarkEnd w:id="27"/>
    </w:p>
    <w:p w14:paraId="753CCB52" w14:textId="77777777" w:rsidR="00A4003E" w:rsidRDefault="00BB551D" w:rsidP="00BB551D">
      <w:pPr>
        <w:pStyle w:val="testo2"/>
      </w:pPr>
      <w:r>
        <w:t xml:space="preserve">Per la specifica di tali interfacce, al fine di descrivere le informazioni sulle operazioni disponibili in una API e su come devono essere strutturati i dati della richiesta e della risposta, </w:t>
      </w:r>
      <w:r w:rsidRPr="00BB551D">
        <w:rPr>
          <w:b/>
        </w:rPr>
        <w:t>deve</w:t>
      </w:r>
      <w:r>
        <w:t xml:space="preserve"> essere adottato lo standard </w:t>
      </w:r>
      <w:proofErr w:type="spellStart"/>
      <w:r>
        <w:t>OpenAPI</w:t>
      </w:r>
      <w:proofErr w:type="spellEnd"/>
      <w:r>
        <w:t xml:space="preserve"> 3 (</w:t>
      </w:r>
      <w:hyperlink r:id="rId15" w:history="1">
        <w:r w:rsidRPr="00CC16B4">
          <w:rPr>
            <w:rStyle w:val="Collegamentoipertestuale"/>
          </w:rPr>
          <w:t>https://www.openapis.org</w:t>
        </w:r>
      </w:hyperlink>
      <w:r>
        <w:t>).</w:t>
      </w:r>
    </w:p>
    <w:p w14:paraId="3850FB6E" w14:textId="77777777" w:rsidR="00BB551D" w:rsidRDefault="00BB551D" w:rsidP="00BB551D">
      <w:pPr>
        <w:pStyle w:val="testo2"/>
      </w:pPr>
    </w:p>
    <w:p w14:paraId="15CA8182" w14:textId="77777777" w:rsidR="00BB551D" w:rsidRDefault="00BB551D" w:rsidP="00BB551D">
      <w:pPr>
        <w:pStyle w:val="Titolo20"/>
      </w:pPr>
      <w:bookmarkStart w:id="28" w:name="_Toc62643596"/>
      <w:r>
        <w:t>Requisito #3: Documentazione delle API REST</w:t>
      </w:r>
      <w:bookmarkEnd w:id="28"/>
    </w:p>
    <w:p w14:paraId="14D703D6" w14:textId="77777777" w:rsidR="00BB551D" w:rsidRDefault="00BB551D" w:rsidP="00BB551D">
      <w:pPr>
        <w:pStyle w:val="testo2"/>
      </w:pPr>
      <w:r>
        <w:t xml:space="preserve">Le Web API </w:t>
      </w:r>
      <w:r w:rsidRPr="00BB551D">
        <w:rPr>
          <w:b/>
        </w:rPr>
        <w:t>devono</w:t>
      </w:r>
      <w:r>
        <w:t xml:space="preserve"> essere corredate dalla documentazione che fornisca i seguenti dettagli tecnici:</w:t>
      </w:r>
    </w:p>
    <w:p w14:paraId="17BAF7A5" w14:textId="77777777" w:rsidR="00BB551D" w:rsidRDefault="00BB551D" w:rsidP="00403457">
      <w:pPr>
        <w:pStyle w:val="testo2"/>
        <w:numPr>
          <w:ilvl w:val="0"/>
          <w:numId w:val="11"/>
        </w:numPr>
      </w:pPr>
      <w:r>
        <w:t>Il modello e il formato dei dati</w:t>
      </w:r>
    </w:p>
    <w:p w14:paraId="7ABB32AE" w14:textId="77777777" w:rsidR="00BB551D" w:rsidRDefault="00BB551D" w:rsidP="00403457">
      <w:pPr>
        <w:pStyle w:val="testo2"/>
        <w:numPr>
          <w:ilvl w:val="0"/>
          <w:numId w:val="11"/>
        </w:numPr>
      </w:pPr>
      <w:r>
        <w:t>Le operazioni fornite dalla API</w:t>
      </w:r>
    </w:p>
    <w:p w14:paraId="7A9430D2" w14:textId="77777777" w:rsidR="00BB551D" w:rsidRDefault="00E45125" w:rsidP="00403457">
      <w:pPr>
        <w:pStyle w:val="testo2"/>
        <w:numPr>
          <w:ilvl w:val="0"/>
          <w:numId w:val="11"/>
        </w:numPr>
      </w:pPr>
      <w:r>
        <w:t>Eventuali c</w:t>
      </w:r>
      <w:r w:rsidR="00BB551D">
        <w:t>aratteristiche aggiuntive quali: sicurezza, qualità del servizio</w:t>
      </w:r>
      <w:r>
        <w:t xml:space="preserve"> erogato</w:t>
      </w:r>
      <w:r w:rsidR="00BB551D">
        <w:t>, ecc.</w:t>
      </w:r>
    </w:p>
    <w:p w14:paraId="2221F2FC" w14:textId="77777777" w:rsidR="00BB551D" w:rsidRDefault="00BB551D" w:rsidP="00BB551D">
      <w:pPr>
        <w:pStyle w:val="testo2"/>
      </w:pPr>
      <w:r>
        <w:t xml:space="preserve">Il requisito sulla documentazione delle Web API </w:t>
      </w:r>
      <w:r w:rsidRPr="00BB551D">
        <w:rPr>
          <w:b/>
        </w:rPr>
        <w:t>deve</w:t>
      </w:r>
      <w:r>
        <w:t xml:space="preserve"> essere soddisfatto allegando una descrizione dell’API formulata mediante il linguaggio di descrizione </w:t>
      </w:r>
      <w:proofErr w:type="spellStart"/>
      <w:r>
        <w:t>OpenAPI</w:t>
      </w:r>
      <w:proofErr w:type="spellEnd"/>
      <w:r>
        <w:t xml:space="preserve"> 3.</w:t>
      </w:r>
    </w:p>
    <w:p w14:paraId="0B73696B" w14:textId="77777777" w:rsidR="00734C0C" w:rsidRDefault="00734C0C" w:rsidP="00BB551D">
      <w:pPr>
        <w:pStyle w:val="testo2"/>
      </w:pPr>
    </w:p>
    <w:p w14:paraId="659FE65D" w14:textId="77777777" w:rsidR="00734C0C" w:rsidRDefault="00734C0C" w:rsidP="00734C0C">
      <w:pPr>
        <w:pStyle w:val="Titolo20"/>
      </w:pPr>
      <w:bookmarkStart w:id="29" w:name="_Toc62643597"/>
      <w:r>
        <w:t xml:space="preserve">Requisito #4: </w:t>
      </w:r>
      <w:r w:rsidR="00C43753">
        <w:t>Requisiti obbligatori</w:t>
      </w:r>
      <w:r>
        <w:t xml:space="preserve"> delle API REST</w:t>
      </w:r>
      <w:bookmarkEnd w:id="29"/>
    </w:p>
    <w:p w14:paraId="42557C57" w14:textId="77777777" w:rsidR="00BB551D" w:rsidRDefault="00734C0C" w:rsidP="00BB551D">
      <w:pPr>
        <w:pStyle w:val="testo2"/>
      </w:pPr>
      <w:r>
        <w:t xml:space="preserve">Le API </w:t>
      </w:r>
      <w:r w:rsidRPr="002A281F">
        <w:rPr>
          <w:b/>
        </w:rPr>
        <w:t>devono</w:t>
      </w:r>
      <w:r>
        <w:t xml:space="preserve"> soddisfare i </w:t>
      </w:r>
      <w:r w:rsidR="00C05AC3">
        <w:t xml:space="preserve">successivi </w:t>
      </w:r>
      <w:r>
        <w:t xml:space="preserve">requisiti di dettaglio </w:t>
      </w:r>
      <w:r w:rsidR="00C05AC3">
        <w:t>suddivisi</w:t>
      </w:r>
      <w:r w:rsidR="002A281F">
        <w:t xml:space="preserve"> nelle seguenti </w:t>
      </w:r>
      <w:r w:rsidR="00BB551D">
        <w:t>tematiche:</w:t>
      </w:r>
    </w:p>
    <w:p w14:paraId="648FE76D" w14:textId="77777777" w:rsidR="00BB551D" w:rsidRDefault="00BB551D" w:rsidP="00403457">
      <w:pPr>
        <w:pStyle w:val="testo2"/>
        <w:numPr>
          <w:ilvl w:val="0"/>
          <w:numId w:val="11"/>
        </w:numPr>
      </w:pPr>
      <w:r>
        <w:t>Formato dei dati scambiati</w:t>
      </w:r>
    </w:p>
    <w:p w14:paraId="7FAE27EC" w14:textId="77777777" w:rsidR="00BB551D" w:rsidRDefault="00BB551D" w:rsidP="00403457">
      <w:pPr>
        <w:pStyle w:val="testo2"/>
        <w:numPr>
          <w:ilvl w:val="0"/>
          <w:numId w:val="11"/>
        </w:numPr>
      </w:pPr>
      <w:r>
        <w:t>Definizione e naming delle interfacce</w:t>
      </w:r>
    </w:p>
    <w:p w14:paraId="573E7514" w14:textId="77777777" w:rsidR="00BB551D" w:rsidRDefault="00BB551D" w:rsidP="00403457">
      <w:pPr>
        <w:pStyle w:val="testo2"/>
        <w:numPr>
          <w:ilvl w:val="0"/>
          <w:numId w:val="11"/>
        </w:numPr>
      </w:pPr>
      <w:r>
        <w:t>Performance e Robustezza</w:t>
      </w:r>
    </w:p>
    <w:p w14:paraId="121E7349" w14:textId="77777777" w:rsidR="00C05AC3" w:rsidRDefault="00BB551D" w:rsidP="00403457">
      <w:pPr>
        <w:pStyle w:val="testo2"/>
        <w:numPr>
          <w:ilvl w:val="0"/>
          <w:numId w:val="11"/>
        </w:numPr>
      </w:pPr>
      <w:r>
        <w:lastRenderedPageBreak/>
        <w:t>Schemi di sicurezza per l'accesso</w:t>
      </w:r>
    </w:p>
    <w:p w14:paraId="35396407" w14:textId="77777777" w:rsidR="00C05AC3" w:rsidRDefault="00C05AC3" w:rsidP="00C05AC3">
      <w:pPr>
        <w:pStyle w:val="Titolo3"/>
      </w:pPr>
      <w:bookmarkStart w:id="30" w:name="_Toc62643598"/>
      <w:r>
        <w:t xml:space="preserve">Requisito #4.1: </w:t>
      </w:r>
      <w:r w:rsidRPr="00C05AC3">
        <w:t>Formato dei dati scambiati</w:t>
      </w:r>
      <w:bookmarkEnd w:id="30"/>
    </w:p>
    <w:p w14:paraId="75BF3655" w14:textId="77777777" w:rsidR="00DC0070" w:rsidRPr="00DC0070" w:rsidRDefault="00DC0070" w:rsidP="00DC0070">
      <w:pPr>
        <w:pStyle w:val="testo3"/>
        <w:rPr>
          <w:i/>
        </w:rPr>
      </w:pPr>
      <w:r w:rsidRPr="00DC0070">
        <w:rPr>
          <w:i/>
        </w:rPr>
        <w:t>Formato JSON per i dati</w:t>
      </w:r>
      <w:r>
        <w:rPr>
          <w:i/>
        </w:rPr>
        <w:t>:</w:t>
      </w:r>
    </w:p>
    <w:p w14:paraId="43945A42" w14:textId="77777777" w:rsidR="00DC0070" w:rsidRDefault="00DC0070" w:rsidP="00DC0070">
      <w:pPr>
        <w:pStyle w:val="testo3"/>
      </w:pPr>
      <w:r>
        <w:t xml:space="preserve">La descrizione di dati strutturati </w:t>
      </w:r>
      <w:r w:rsidRPr="00DC0070">
        <w:rPr>
          <w:b/>
        </w:rPr>
        <w:t>deve</w:t>
      </w:r>
      <w:r>
        <w:t xml:space="preserve"> essere nel formato JSON (http://www.rfc-editor.org/</w:t>
      </w:r>
      <w:proofErr w:type="spellStart"/>
      <w:r>
        <w:t>rfc</w:t>
      </w:r>
      <w:proofErr w:type="spellEnd"/>
      <w:r>
        <w:t xml:space="preserve">/rfc7159.txt), adottando il media </w:t>
      </w:r>
      <w:proofErr w:type="spellStart"/>
      <w:r>
        <w:t>type</w:t>
      </w:r>
      <w:proofErr w:type="spellEnd"/>
      <w:r>
        <w:t xml:space="preserve"> "</w:t>
      </w:r>
      <w:proofErr w:type="spellStart"/>
      <w:r>
        <w:t>application</w:t>
      </w:r>
      <w:proofErr w:type="spellEnd"/>
      <w:r>
        <w:t>/</w:t>
      </w:r>
      <w:proofErr w:type="spellStart"/>
      <w:r>
        <w:t>json</w:t>
      </w:r>
      <w:proofErr w:type="spellEnd"/>
      <w:r>
        <w:t>".</w:t>
      </w:r>
    </w:p>
    <w:p w14:paraId="2D5767BA" w14:textId="77777777" w:rsidR="00DC0070" w:rsidRPr="00DC0070" w:rsidRDefault="00DC0070" w:rsidP="00DC0070">
      <w:pPr>
        <w:pStyle w:val="testo3"/>
        <w:rPr>
          <w:i/>
        </w:rPr>
      </w:pPr>
      <w:r w:rsidRPr="00DC0070">
        <w:rPr>
          <w:i/>
        </w:rPr>
        <w:t>Naming Proprietà Oggetti JSON</w:t>
      </w:r>
    </w:p>
    <w:p w14:paraId="0D330491" w14:textId="77777777" w:rsidR="00DC0070" w:rsidRDefault="00DC0070" w:rsidP="001A4F2F">
      <w:pPr>
        <w:pStyle w:val="testo3"/>
      </w:pPr>
      <w:r>
        <w:t xml:space="preserve">Le proprietà degli oggetti JSON </w:t>
      </w:r>
      <w:r w:rsidRPr="00DC0070">
        <w:rPr>
          <w:b/>
        </w:rPr>
        <w:t>devono</w:t>
      </w:r>
      <w:r>
        <w:t xml:space="preserve"> essere denominat</w:t>
      </w:r>
      <w:r w:rsidR="001A4F2F">
        <w:t xml:space="preserve">e utilizzando uno solo a scelta </w:t>
      </w:r>
      <w:r>
        <w:t>tra i metodi "</w:t>
      </w:r>
      <w:proofErr w:type="spellStart"/>
      <w:r>
        <w:t>snake_case</w:t>
      </w:r>
      <w:proofErr w:type="spellEnd"/>
      <w:r>
        <w:t>" e "</w:t>
      </w:r>
      <w:proofErr w:type="spellStart"/>
      <w:r>
        <w:t>camelCase</w:t>
      </w:r>
      <w:proofErr w:type="spellEnd"/>
      <w:r>
        <w:t>".</w:t>
      </w:r>
    </w:p>
    <w:p w14:paraId="7942F8C7" w14:textId="77777777" w:rsidR="00DC0070" w:rsidRPr="00DC0070" w:rsidRDefault="00DC0070" w:rsidP="00DC0070">
      <w:pPr>
        <w:pStyle w:val="testo3"/>
        <w:rPr>
          <w:i/>
        </w:rPr>
      </w:pPr>
      <w:r w:rsidRPr="00DC0070">
        <w:rPr>
          <w:i/>
        </w:rPr>
        <w:t>Standard per la nomenclatura</w:t>
      </w:r>
    </w:p>
    <w:p w14:paraId="194EDCC9" w14:textId="77777777" w:rsidR="00DC0070" w:rsidRDefault="00DC0070" w:rsidP="00DC0070">
      <w:pPr>
        <w:pStyle w:val="testo3"/>
      </w:pPr>
      <w:r>
        <w:t xml:space="preserve">Per la denominazione delle proprietà, laddove possibile, si </w:t>
      </w:r>
      <w:r w:rsidRPr="00DC0070">
        <w:rPr>
          <w:b/>
        </w:rPr>
        <w:t>dovrebbe</w:t>
      </w:r>
      <w:r>
        <w:t xml:space="preserve"> seguire la nomenclatura stabilita nelle "Linee Guida per la valorizzazione del Patrimonio informativo nazionale" contenente ontologie e vocabolari controllati (</w:t>
      </w:r>
      <w:hyperlink r:id="rId16" w:history="1">
        <w:r w:rsidRPr="00CC16B4">
          <w:rPr>
            <w:rStyle w:val="Collegamentoipertestuale"/>
          </w:rPr>
          <w:t>https://github.com/italia/daf-ontologie-vocabolari-controllati</w:t>
        </w:r>
      </w:hyperlink>
      <w:r>
        <w:t>). Esempio di utilizzo di tali standard sono: lingue,</w:t>
      </w:r>
      <w:r w:rsidR="001A4F2F">
        <w:t xml:space="preserve"> </w:t>
      </w:r>
      <w:r>
        <w:t>nazioni, monete, ecc.</w:t>
      </w:r>
    </w:p>
    <w:p w14:paraId="0178D37B" w14:textId="77777777" w:rsidR="00DC0070" w:rsidRPr="001A4F2F" w:rsidRDefault="00DC0070" w:rsidP="00DC0070">
      <w:pPr>
        <w:pStyle w:val="testo3"/>
        <w:rPr>
          <w:i/>
        </w:rPr>
      </w:pPr>
      <w:proofErr w:type="spellStart"/>
      <w:r w:rsidRPr="001A4F2F">
        <w:rPr>
          <w:i/>
        </w:rPr>
        <w:t>Boolean</w:t>
      </w:r>
      <w:proofErr w:type="spellEnd"/>
      <w:r w:rsidRPr="001A4F2F">
        <w:rPr>
          <w:i/>
        </w:rPr>
        <w:t xml:space="preserve"> </w:t>
      </w:r>
      <w:proofErr w:type="spellStart"/>
      <w:r w:rsidRPr="001A4F2F">
        <w:rPr>
          <w:i/>
        </w:rPr>
        <w:t>not</w:t>
      </w:r>
      <w:proofErr w:type="spellEnd"/>
      <w:r w:rsidRPr="001A4F2F">
        <w:rPr>
          <w:i/>
        </w:rPr>
        <w:t xml:space="preserve"> </w:t>
      </w:r>
      <w:proofErr w:type="spellStart"/>
      <w:r w:rsidRPr="001A4F2F">
        <w:rPr>
          <w:i/>
        </w:rPr>
        <w:t>null</w:t>
      </w:r>
      <w:proofErr w:type="spellEnd"/>
    </w:p>
    <w:p w14:paraId="1355BB9A" w14:textId="77777777" w:rsidR="00DC0070" w:rsidRDefault="00DC0070" w:rsidP="00DC0070">
      <w:pPr>
        <w:pStyle w:val="testo3"/>
      </w:pPr>
      <w:r>
        <w:t xml:space="preserve">Le proprietà booleane </w:t>
      </w:r>
      <w:r w:rsidRPr="001A4F2F">
        <w:rPr>
          <w:b/>
        </w:rPr>
        <w:t>non devono</w:t>
      </w:r>
      <w:r>
        <w:t xml:space="preserve"> ammettere il valore NULL.</w:t>
      </w:r>
    </w:p>
    <w:p w14:paraId="5B0AB2F9" w14:textId="77777777" w:rsidR="00DC0070" w:rsidRPr="001A4F2F" w:rsidRDefault="00DC0070" w:rsidP="00DC0070">
      <w:pPr>
        <w:pStyle w:val="testo3"/>
        <w:rPr>
          <w:i/>
        </w:rPr>
      </w:pPr>
      <w:r w:rsidRPr="001A4F2F">
        <w:rPr>
          <w:i/>
        </w:rPr>
        <w:t>Formati Data e Ora</w:t>
      </w:r>
    </w:p>
    <w:p w14:paraId="4480F05B" w14:textId="77777777" w:rsidR="00DC0070" w:rsidRDefault="001A4F2F" w:rsidP="00DC0070">
      <w:pPr>
        <w:pStyle w:val="testo3"/>
      </w:pPr>
      <w:r w:rsidRPr="001A4F2F">
        <w:rPr>
          <w:b/>
        </w:rPr>
        <w:t>Devono</w:t>
      </w:r>
      <w:r>
        <w:t xml:space="preserve"> essere utilizzati</w:t>
      </w:r>
      <w:r w:rsidR="00DC0070">
        <w:t xml:space="preserve"> </w:t>
      </w:r>
      <w:r>
        <w:t xml:space="preserve">i seguenti </w:t>
      </w:r>
      <w:r w:rsidR="00DC0070">
        <w:t>formati standard per Data ed Ora (RFC-3339 o UTC</w:t>
      </w:r>
      <w:r>
        <w:t xml:space="preserve">) e </w:t>
      </w:r>
      <w:r w:rsidR="00DC0070">
        <w:t xml:space="preserve">per gli http </w:t>
      </w:r>
      <w:proofErr w:type="spellStart"/>
      <w:r w:rsidR="00DC0070">
        <w:t>headers</w:t>
      </w:r>
      <w:proofErr w:type="spellEnd"/>
      <w:r w:rsidR="00DC0070">
        <w:t xml:space="preserve"> </w:t>
      </w:r>
      <w:r>
        <w:t>(</w:t>
      </w:r>
      <w:r w:rsidR="00DC0070">
        <w:t>RFC-7231).</w:t>
      </w:r>
    </w:p>
    <w:p w14:paraId="2191B8D0" w14:textId="77777777" w:rsidR="00DC0070" w:rsidRPr="001A4F2F" w:rsidRDefault="00DC0070" w:rsidP="00DC0070">
      <w:pPr>
        <w:pStyle w:val="testo3"/>
        <w:rPr>
          <w:i/>
        </w:rPr>
      </w:pPr>
      <w:r w:rsidRPr="001A4F2F">
        <w:rPr>
          <w:i/>
        </w:rPr>
        <w:t>Tipi con attributo "Format"</w:t>
      </w:r>
    </w:p>
    <w:p w14:paraId="6E6BD0A9" w14:textId="77777777" w:rsidR="00DC0070" w:rsidRPr="00DC0070" w:rsidRDefault="003A328F" w:rsidP="00DC0070">
      <w:pPr>
        <w:pStyle w:val="testo3"/>
      </w:pPr>
      <w:r>
        <w:t xml:space="preserve">Si </w:t>
      </w:r>
      <w:r w:rsidRPr="003A328F">
        <w:rPr>
          <w:b/>
        </w:rPr>
        <w:t>deve</w:t>
      </w:r>
      <w:r>
        <w:t xml:space="preserve"> d</w:t>
      </w:r>
      <w:r w:rsidR="00DC0070">
        <w:t>efinire l</w:t>
      </w:r>
      <w:r>
        <w:t xml:space="preserve">'attributo "format" </w:t>
      </w:r>
      <w:r w:rsidR="00DC0070">
        <w:t>quando si</w:t>
      </w:r>
      <w:r>
        <w:t xml:space="preserve"> usano i tipi </w:t>
      </w:r>
      <w:proofErr w:type="spellStart"/>
      <w:r>
        <w:t>Number</w:t>
      </w:r>
      <w:proofErr w:type="spellEnd"/>
      <w:r>
        <w:t xml:space="preserve"> ed </w:t>
      </w:r>
      <w:proofErr w:type="spellStart"/>
      <w:r>
        <w:t>Integer</w:t>
      </w:r>
      <w:proofErr w:type="spellEnd"/>
      <w:r w:rsidR="00DC0070">
        <w:t>.</w:t>
      </w:r>
    </w:p>
    <w:p w14:paraId="3930E013" w14:textId="77777777" w:rsidR="00C05AC3" w:rsidRDefault="00C05AC3" w:rsidP="00C05AC3">
      <w:pPr>
        <w:pStyle w:val="testo3"/>
      </w:pPr>
    </w:p>
    <w:p w14:paraId="23111C56" w14:textId="77777777" w:rsidR="00581D84" w:rsidRDefault="00581D84">
      <w:pPr>
        <w:spacing w:after="0"/>
        <w:jc w:val="left"/>
      </w:pPr>
      <w:r>
        <w:br w:type="page"/>
      </w:r>
    </w:p>
    <w:p w14:paraId="6278C424" w14:textId="77777777" w:rsidR="00581D84" w:rsidRDefault="00581D84" w:rsidP="00C05AC3">
      <w:pPr>
        <w:pStyle w:val="testo3"/>
      </w:pPr>
    </w:p>
    <w:p w14:paraId="4E097C0F" w14:textId="77777777" w:rsidR="00581D84" w:rsidRDefault="00581D84" w:rsidP="00581D84">
      <w:pPr>
        <w:pStyle w:val="Titolo3"/>
      </w:pPr>
      <w:bookmarkStart w:id="31" w:name="_Toc62643599"/>
      <w:r>
        <w:t>Requisito #4.2: Definizione e</w:t>
      </w:r>
      <w:r w:rsidR="00A6423F">
        <w:t xml:space="preserve"> n</w:t>
      </w:r>
      <w:r>
        <w:t>aming d</w:t>
      </w:r>
      <w:r w:rsidR="00A6423F">
        <w:t>elle i</w:t>
      </w:r>
      <w:r w:rsidRPr="00581D84">
        <w:t>nterfacce</w:t>
      </w:r>
      <w:bookmarkEnd w:id="31"/>
    </w:p>
    <w:p w14:paraId="5CE92344" w14:textId="77777777" w:rsidR="00A6423F" w:rsidRPr="00A6423F" w:rsidRDefault="00A6423F" w:rsidP="00A6423F">
      <w:pPr>
        <w:pStyle w:val="testo3"/>
        <w:rPr>
          <w:i/>
        </w:rPr>
      </w:pPr>
      <w:r w:rsidRPr="00A6423F">
        <w:rPr>
          <w:i/>
        </w:rPr>
        <w:t xml:space="preserve">REST </w:t>
      </w:r>
      <w:proofErr w:type="spellStart"/>
      <w:r w:rsidRPr="00A6423F">
        <w:rPr>
          <w:i/>
        </w:rPr>
        <w:t>Maturity</w:t>
      </w:r>
      <w:proofErr w:type="spellEnd"/>
      <w:r w:rsidRPr="00A6423F">
        <w:rPr>
          <w:i/>
        </w:rPr>
        <w:t xml:space="preserve"> Level 2</w:t>
      </w:r>
    </w:p>
    <w:p w14:paraId="76FABD0B" w14:textId="77777777" w:rsidR="00A6423F" w:rsidRDefault="00A6423F" w:rsidP="00A6423F">
      <w:pPr>
        <w:pStyle w:val="testo3"/>
      </w:pPr>
      <w:r>
        <w:t xml:space="preserve">La definizione delle interfacce delle API </w:t>
      </w:r>
      <w:r w:rsidRPr="00A6423F">
        <w:rPr>
          <w:b/>
        </w:rPr>
        <w:t>deve</w:t>
      </w:r>
      <w:r>
        <w:t xml:space="preserve"> seguire le regole del Richardson </w:t>
      </w:r>
      <w:proofErr w:type="spellStart"/>
      <w:r>
        <w:t>Maturity</w:t>
      </w:r>
      <w:proofErr w:type="spellEnd"/>
    </w:p>
    <w:p w14:paraId="0C334AEE" w14:textId="77777777" w:rsidR="00A6423F" w:rsidRDefault="00A6423F" w:rsidP="00A6423F">
      <w:pPr>
        <w:pStyle w:val="testo3"/>
      </w:pPr>
      <w:r>
        <w:t>Model livello 2, che include:</w:t>
      </w:r>
    </w:p>
    <w:p w14:paraId="26CE50B9" w14:textId="77777777" w:rsidR="00A6423F" w:rsidRDefault="00A6423F" w:rsidP="00403457">
      <w:pPr>
        <w:pStyle w:val="testo3"/>
        <w:numPr>
          <w:ilvl w:val="1"/>
          <w:numId w:val="11"/>
        </w:numPr>
      </w:pPr>
      <w:r>
        <w:t>Evitare le azioni e ragionare intorno alle risorse</w:t>
      </w:r>
    </w:p>
    <w:p w14:paraId="53FB8EE4" w14:textId="77777777" w:rsidR="00A6423F" w:rsidRDefault="00A6423F" w:rsidP="00403457">
      <w:pPr>
        <w:pStyle w:val="testo3"/>
        <w:numPr>
          <w:ilvl w:val="1"/>
          <w:numId w:val="11"/>
        </w:numPr>
      </w:pPr>
      <w:r>
        <w:t>Evitare i verbi nelle URL</w:t>
      </w:r>
    </w:p>
    <w:p w14:paraId="74A597D1" w14:textId="77777777" w:rsidR="00A6423F" w:rsidRDefault="00A6423F" w:rsidP="00403457">
      <w:pPr>
        <w:pStyle w:val="testo3"/>
        <w:numPr>
          <w:ilvl w:val="1"/>
          <w:numId w:val="11"/>
        </w:numPr>
      </w:pPr>
      <w:r>
        <w:t>Usare correttamente i metodi HTTP</w:t>
      </w:r>
    </w:p>
    <w:p w14:paraId="0FBE28B6" w14:textId="77777777" w:rsidR="00A6423F" w:rsidRDefault="00A6423F" w:rsidP="00403457">
      <w:pPr>
        <w:pStyle w:val="testo3"/>
        <w:numPr>
          <w:ilvl w:val="1"/>
          <w:numId w:val="11"/>
        </w:numPr>
      </w:pPr>
      <w:r>
        <w:t>Usare gli status HTTP appropriati</w:t>
      </w:r>
    </w:p>
    <w:p w14:paraId="0D2C844B" w14:textId="77777777" w:rsidR="00A6423F" w:rsidRPr="00A6423F" w:rsidRDefault="00A6423F" w:rsidP="00A6423F">
      <w:pPr>
        <w:pStyle w:val="testo3"/>
      </w:pPr>
      <w:r w:rsidRPr="00A6423F">
        <w:rPr>
          <w:i/>
        </w:rPr>
        <w:t>Uso corretto dei metodi HTTP</w:t>
      </w:r>
    </w:p>
    <w:p w14:paraId="7FDBF13B" w14:textId="77777777" w:rsidR="00A6423F" w:rsidRDefault="00A6423F" w:rsidP="00A6423F">
      <w:pPr>
        <w:pStyle w:val="testo3"/>
      </w:pPr>
      <w:r>
        <w:t xml:space="preserve">L’interfaccia di servizio REST </w:t>
      </w:r>
      <w:r w:rsidRPr="00A6423F">
        <w:rPr>
          <w:b/>
        </w:rPr>
        <w:t>deve</w:t>
      </w:r>
      <w:r>
        <w:t xml:space="preserve"> utilizzare l’HTTP </w:t>
      </w:r>
      <w:proofErr w:type="spellStart"/>
      <w:r>
        <w:t>verb</w:t>
      </w:r>
      <w:proofErr w:type="spellEnd"/>
      <w:r>
        <w:t xml:space="preserve"> più adatto all’operazione come indicato in RFC 7231 (</w:t>
      </w:r>
      <w:hyperlink r:id="rId17" w:anchor="section-4.3" w:history="1">
        <w:r w:rsidRPr="00CC16B4">
          <w:rPr>
            <w:rStyle w:val="Collegamentoipertestuale"/>
          </w:rPr>
          <w:t>https://tools.ietf.org/html/rfc7231#section-4.3</w:t>
        </w:r>
      </w:hyperlink>
      <w:r>
        <w:t>).</w:t>
      </w:r>
    </w:p>
    <w:p w14:paraId="33C26948" w14:textId="77777777" w:rsidR="00A6423F" w:rsidRPr="00A6423F" w:rsidRDefault="00A6423F" w:rsidP="00A6423F">
      <w:pPr>
        <w:pStyle w:val="testo3"/>
        <w:rPr>
          <w:i/>
        </w:rPr>
      </w:pPr>
      <w:r w:rsidRPr="00A6423F">
        <w:rPr>
          <w:i/>
        </w:rPr>
        <w:t xml:space="preserve">Uso corretto degli </w:t>
      </w:r>
      <w:proofErr w:type="spellStart"/>
      <w:r w:rsidRPr="00A6423F">
        <w:rPr>
          <w:i/>
        </w:rPr>
        <w:t>header</w:t>
      </w:r>
      <w:proofErr w:type="spellEnd"/>
      <w:r w:rsidRPr="00A6423F">
        <w:rPr>
          <w:i/>
        </w:rPr>
        <w:t xml:space="preserve"> HTTP</w:t>
      </w:r>
    </w:p>
    <w:p w14:paraId="444DCAF2" w14:textId="77777777" w:rsidR="00A6423F" w:rsidRDefault="00A6423F" w:rsidP="00A6423F">
      <w:pPr>
        <w:pStyle w:val="testo3"/>
      </w:pPr>
      <w:r>
        <w:t xml:space="preserve">Gli </w:t>
      </w:r>
      <w:proofErr w:type="spellStart"/>
      <w:r>
        <w:t>header</w:t>
      </w:r>
      <w:proofErr w:type="spellEnd"/>
      <w:r>
        <w:t xml:space="preserve"> </w:t>
      </w:r>
      <w:r w:rsidRPr="00A6423F">
        <w:rPr>
          <w:b/>
        </w:rPr>
        <w:t>non devono</w:t>
      </w:r>
      <w:r>
        <w:t xml:space="preserve"> essere utilizzati per veicolare informazioni applicative ma solo per informazioni di contesto oppure per supportare funzionalità di protocollo (autenticazione, autorizzazione, </w:t>
      </w:r>
      <w:proofErr w:type="spellStart"/>
      <w:r>
        <w:t>ecc</w:t>
      </w:r>
      <w:proofErr w:type="spellEnd"/>
      <w:r>
        <w:t xml:space="preserve">). Prima di usare un </w:t>
      </w:r>
      <w:proofErr w:type="spellStart"/>
      <w:r>
        <w:t>header</w:t>
      </w:r>
      <w:proofErr w:type="spellEnd"/>
      <w:r>
        <w:t xml:space="preserve"> si </w:t>
      </w:r>
      <w:r w:rsidRPr="00A6423F">
        <w:rPr>
          <w:b/>
        </w:rPr>
        <w:t>deve</w:t>
      </w:r>
      <w:r>
        <w:t xml:space="preserve"> verificare se è già disponibile nel censimento IANA (</w:t>
      </w:r>
      <w:hyperlink r:id="rId18" w:history="1">
        <w:r w:rsidRPr="00CC16B4">
          <w:rPr>
            <w:rStyle w:val="Collegamentoipertestuale"/>
          </w:rPr>
          <w:t>https://www.iana.org/assignments/message-headers/message-headers.xhtml</w:t>
        </w:r>
      </w:hyperlink>
      <w:r>
        <w:t>) ed eventualmente adeguarsi.</w:t>
      </w:r>
    </w:p>
    <w:p w14:paraId="776F6CF1" w14:textId="77777777" w:rsidR="00A6423F" w:rsidRPr="00A6423F" w:rsidRDefault="00A6423F" w:rsidP="00A6423F">
      <w:pPr>
        <w:pStyle w:val="testo3"/>
      </w:pPr>
      <w:r>
        <w:rPr>
          <w:i/>
        </w:rPr>
        <w:t xml:space="preserve">URL </w:t>
      </w:r>
      <w:proofErr w:type="spellStart"/>
      <w:r>
        <w:rPr>
          <w:i/>
        </w:rPr>
        <w:t>Path</w:t>
      </w:r>
      <w:proofErr w:type="spellEnd"/>
    </w:p>
    <w:p w14:paraId="08B36140" w14:textId="77777777" w:rsidR="00A6423F" w:rsidRDefault="00A6423F" w:rsidP="00A6423F">
      <w:pPr>
        <w:pStyle w:val="testo3"/>
        <w:rPr>
          <w:i/>
        </w:rPr>
      </w:pPr>
      <w:r>
        <w:t xml:space="preserve">Si </w:t>
      </w:r>
      <w:r w:rsidRPr="00A6423F">
        <w:rPr>
          <w:b/>
        </w:rPr>
        <w:t>dovrebbe</w:t>
      </w:r>
      <w:r>
        <w:t xml:space="preserve"> utilizzare parole separate da trattino "-" per i </w:t>
      </w:r>
      <w:proofErr w:type="spellStart"/>
      <w:r>
        <w:t>Path</w:t>
      </w:r>
      <w:proofErr w:type="spellEnd"/>
      <w:r>
        <w:t xml:space="preserve"> nelle URL.</w:t>
      </w:r>
    </w:p>
    <w:p w14:paraId="64A685ED" w14:textId="77777777" w:rsidR="00A6423F" w:rsidRPr="00A6423F" w:rsidRDefault="00A6423F" w:rsidP="00A6423F">
      <w:pPr>
        <w:pStyle w:val="testo3"/>
        <w:rPr>
          <w:i/>
        </w:rPr>
      </w:pPr>
      <w:r w:rsidRPr="00A6423F">
        <w:rPr>
          <w:i/>
        </w:rPr>
        <w:t xml:space="preserve">Query </w:t>
      </w:r>
      <w:proofErr w:type="spellStart"/>
      <w:r w:rsidRPr="00A6423F">
        <w:rPr>
          <w:i/>
        </w:rPr>
        <w:t>Parameters</w:t>
      </w:r>
      <w:proofErr w:type="spellEnd"/>
    </w:p>
    <w:p w14:paraId="636CBF58" w14:textId="77777777" w:rsidR="00A6423F" w:rsidRDefault="00A6423F" w:rsidP="00A6423F">
      <w:pPr>
        <w:pStyle w:val="testo3"/>
      </w:pPr>
      <w:r>
        <w:t xml:space="preserve">Si </w:t>
      </w:r>
      <w:r w:rsidRPr="00A6423F">
        <w:rPr>
          <w:b/>
        </w:rPr>
        <w:t>deve</w:t>
      </w:r>
      <w:r>
        <w:t xml:space="preserve"> utilizzare uno tra i metodi "</w:t>
      </w:r>
      <w:proofErr w:type="spellStart"/>
      <w:r>
        <w:t>snake_case</w:t>
      </w:r>
      <w:proofErr w:type="spellEnd"/>
      <w:r>
        <w:t>" e "</w:t>
      </w:r>
      <w:proofErr w:type="spellStart"/>
      <w:r>
        <w:t>camelCase</w:t>
      </w:r>
      <w:proofErr w:type="spellEnd"/>
      <w:r>
        <w:t xml:space="preserve">" per i Query </w:t>
      </w:r>
      <w:proofErr w:type="spellStart"/>
      <w:r>
        <w:t>Parameters</w:t>
      </w:r>
      <w:proofErr w:type="spellEnd"/>
      <w:r>
        <w:t>.</w:t>
      </w:r>
    </w:p>
    <w:p w14:paraId="5DF58289" w14:textId="77777777" w:rsidR="00A6423F" w:rsidRPr="00A6423F" w:rsidRDefault="00A6423F" w:rsidP="00A6423F">
      <w:pPr>
        <w:pStyle w:val="testo3"/>
        <w:rPr>
          <w:i/>
        </w:rPr>
      </w:pPr>
      <w:r w:rsidRPr="00A6423F">
        <w:rPr>
          <w:i/>
        </w:rPr>
        <w:t>Abbreviazioni</w:t>
      </w:r>
    </w:p>
    <w:p w14:paraId="2E9DAD5E" w14:textId="77777777" w:rsidR="00A6423F" w:rsidRDefault="00A6423F" w:rsidP="00A6423F">
      <w:pPr>
        <w:pStyle w:val="testo3"/>
      </w:pPr>
      <w:r w:rsidRPr="00A6423F">
        <w:rPr>
          <w:b/>
        </w:rPr>
        <w:t>Non si devono</w:t>
      </w:r>
      <w:r>
        <w:t xml:space="preserve"> utilizzare abbreviazioni o acronimi non universalmente conosciuti.</w:t>
      </w:r>
    </w:p>
    <w:p w14:paraId="7210C2B1" w14:textId="77777777" w:rsidR="00A6423F" w:rsidRPr="00A6423F" w:rsidRDefault="00A6423F" w:rsidP="00A6423F">
      <w:pPr>
        <w:pStyle w:val="testo3"/>
        <w:rPr>
          <w:i/>
        </w:rPr>
      </w:pPr>
      <w:r w:rsidRPr="00A6423F">
        <w:rPr>
          <w:i/>
        </w:rPr>
        <w:t>Uso dei nomi al plurale</w:t>
      </w:r>
    </w:p>
    <w:p w14:paraId="0809EE73" w14:textId="77777777" w:rsidR="00A6423F" w:rsidRDefault="00A6423F" w:rsidP="00A6423F">
      <w:pPr>
        <w:pStyle w:val="testo3"/>
      </w:pPr>
      <w:r>
        <w:t xml:space="preserve">Le collezioni di risorse </w:t>
      </w:r>
      <w:r w:rsidRPr="00A6423F">
        <w:rPr>
          <w:b/>
        </w:rPr>
        <w:t>devono</w:t>
      </w:r>
      <w:r>
        <w:t xml:space="preserve"> usare nomi al plurale.</w:t>
      </w:r>
    </w:p>
    <w:p w14:paraId="000D65DB" w14:textId="77777777" w:rsidR="00A6423F" w:rsidRPr="00A6423F" w:rsidRDefault="00A6423F" w:rsidP="00A6423F">
      <w:pPr>
        <w:pStyle w:val="testo3"/>
        <w:rPr>
          <w:i/>
        </w:rPr>
      </w:pPr>
      <w:r w:rsidRPr="00A6423F">
        <w:rPr>
          <w:i/>
        </w:rPr>
        <w:t xml:space="preserve">Slash finali nei </w:t>
      </w:r>
      <w:proofErr w:type="spellStart"/>
      <w:r w:rsidRPr="00A6423F">
        <w:rPr>
          <w:i/>
        </w:rPr>
        <w:t>path</w:t>
      </w:r>
      <w:proofErr w:type="spellEnd"/>
    </w:p>
    <w:p w14:paraId="1D093F41" w14:textId="77777777" w:rsidR="00A6423F" w:rsidRDefault="00A6423F" w:rsidP="00A6423F">
      <w:pPr>
        <w:pStyle w:val="testo3"/>
      </w:pPr>
      <w:r>
        <w:t xml:space="preserve">Si </w:t>
      </w:r>
      <w:r w:rsidRPr="00A6423F">
        <w:rPr>
          <w:b/>
        </w:rPr>
        <w:t>deve</w:t>
      </w:r>
      <w:r>
        <w:t xml:space="preserve"> evitare slash finali nei </w:t>
      </w:r>
      <w:proofErr w:type="spellStart"/>
      <w:r>
        <w:t>path</w:t>
      </w:r>
      <w:proofErr w:type="spellEnd"/>
      <w:r>
        <w:t xml:space="preserve"> indicati nel descrittore </w:t>
      </w:r>
      <w:proofErr w:type="spellStart"/>
      <w:r>
        <w:t>OpenAPI</w:t>
      </w:r>
      <w:proofErr w:type="spellEnd"/>
      <w:r>
        <w:t>.</w:t>
      </w:r>
    </w:p>
    <w:p w14:paraId="06CC590A" w14:textId="77777777" w:rsidR="00A6423F" w:rsidRPr="00A6423F" w:rsidRDefault="00A6423F" w:rsidP="00A6423F">
      <w:pPr>
        <w:pStyle w:val="testo3"/>
        <w:rPr>
          <w:i/>
        </w:rPr>
      </w:pPr>
      <w:r w:rsidRPr="00A6423F">
        <w:rPr>
          <w:i/>
        </w:rPr>
        <w:t xml:space="preserve">Link </w:t>
      </w:r>
      <w:proofErr w:type="spellStart"/>
      <w:r w:rsidRPr="00A6423F">
        <w:rPr>
          <w:i/>
        </w:rPr>
        <w:t>Headers</w:t>
      </w:r>
      <w:proofErr w:type="spellEnd"/>
    </w:p>
    <w:p w14:paraId="68808D20" w14:textId="77777777" w:rsidR="00A6423F" w:rsidRDefault="00A6423F" w:rsidP="00A6423F">
      <w:pPr>
        <w:pStyle w:val="testo3"/>
      </w:pPr>
      <w:r w:rsidRPr="00A6423F">
        <w:rPr>
          <w:b/>
        </w:rPr>
        <w:t>Non si devono</w:t>
      </w:r>
      <w:r>
        <w:t xml:space="preserve"> usare Link </w:t>
      </w:r>
      <w:proofErr w:type="spellStart"/>
      <w:r>
        <w:t>Headers</w:t>
      </w:r>
      <w:proofErr w:type="spellEnd"/>
      <w:r>
        <w:t xml:space="preserve"> RFC5988 se la </w:t>
      </w:r>
      <w:proofErr w:type="spellStart"/>
      <w:r>
        <w:t>response</w:t>
      </w:r>
      <w:proofErr w:type="spellEnd"/>
      <w:r>
        <w:t xml:space="preserve"> è in JSON.</w:t>
      </w:r>
    </w:p>
    <w:p w14:paraId="26B3032E" w14:textId="77777777" w:rsidR="00A6423F" w:rsidRDefault="00A6423F">
      <w:pPr>
        <w:spacing w:after="0"/>
        <w:jc w:val="left"/>
        <w:rPr>
          <w:b/>
        </w:rPr>
      </w:pPr>
      <w:r>
        <w:rPr>
          <w:b/>
        </w:rPr>
        <w:br w:type="page"/>
      </w:r>
    </w:p>
    <w:p w14:paraId="3C8DCD88" w14:textId="77777777" w:rsidR="00A6423F" w:rsidRDefault="00A6423F" w:rsidP="00A6423F">
      <w:pPr>
        <w:pStyle w:val="testo3"/>
      </w:pPr>
    </w:p>
    <w:p w14:paraId="2712C1BC" w14:textId="77777777" w:rsidR="00A6423F" w:rsidRDefault="00A6423F" w:rsidP="00A6423F">
      <w:pPr>
        <w:pStyle w:val="testo3"/>
        <w:rPr>
          <w:i/>
        </w:rPr>
      </w:pPr>
      <w:r>
        <w:rPr>
          <w:i/>
        </w:rPr>
        <w:t>Restituire URI assoluti</w:t>
      </w:r>
    </w:p>
    <w:p w14:paraId="159F0F48" w14:textId="77777777" w:rsidR="00A6423F" w:rsidRDefault="00A6423F" w:rsidP="00A6423F">
      <w:pPr>
        <w:pStyle w:val="testo3"/>
      </w:pPr>
      <w:r w:rsidRPr="00A6423F">
        <w:t xml:space="preserve">Si </w:t>
      </w:r>
      <w:r w:rsidRPr="00A6423F">
        <w:rPr>
          <w:b/>
        </w:rPr>
        <w:t>deve</w:t>
      </w:r>
      <w:r>
        <w:rPr>
          <w:i/>
        </w:rPr>
        <w:t xml:space="preserve"> </w:t>
      </w:r>
      <w:r>
        <w:t>Usare URI assoluti nei risultati al fine di indicare chiaramente al client l'indirizzo delle risorse di destinazione.</w:t>
      </w:r>
    </w:p>
    <w:p w14:paraId="121A09A9" w14:textId="77777777" w:rsidR="00A6423F" w:rsidRPr="00A6423F" w:rsidRDefault="00A6423F" w:rsidP="00A6423F">
      <w:pPr>
        <w:pStyle w:val="testo3"/>
      </w:pPr>
      <w:r w:rsidRPr="00A6423F">
        <w:rPr>
          <w:i/>
        </w:rPr>
        <w:t>Formato Errori JSON</w:t>
      </w:r>
    </w:p>
    <w:p w14:paraId="0BF15D55" w14:textId="77777777" w:rsidR="00A6423F" w:rsidRDefault="00A6423F" w:rsidP="00A6423F">
      <w:pPr>
        <w:pStyle w:val="testo3"/>
      </w:pPr>
      <w:r>
        <w:t xml:space="preserve">Si </w:t>
      </w:r>
      <w:r w:rsidRPr="00A6423F">
        <w:rPr>
          <w:b/>
        </w:rPr>
        <w:t>deve</w:t>
      </w:r>
      <w:r>
        <w:t xml:space="preserve"> usare lo schema </w:t>
      </w:r>
      <w:proofErr w:type="spellStart"/>
      <w:r>
        <w:t>Problem</w:t>
      </w:r>
      <w:proofErr w:type="spellEnd"/>
      <w:r>
        <w:t xml:space="preserve"> JSON per le risposte di errore. Il payload restituito è di tipo </w:t>
      </w:r>
      <w:proofErr w:type="spellStart"/>
      <w:r>
        <w:t>Problem</w:t>
      </w:r>
      <w:proofErr w:type="spellEnd"/>
      <w:r>
        <w:t xml:space="preserve"> (RFC 7807) con media-</w:t>
      </w:r>
      <w:proofErr w:type="spellStart"/>
      <w:r>
        <w:t>type</w:t>
      </w:r>
      <w:proofErr w:type="spellEnd"/>
      <w:r>
        <w:t xml:space="preserve"> "</w:t>
      </w:r>
      <w:proofErr w:type="spellStart"/>
      <w:r>
        <w:t>application</w:t>
      </w:r>
      <w:proofErr w:type="spellEnd"/>
      <w:r>
        <w:t>/</w:t>
      </w:r>
      <w:proofErr w:type="spellStart"/>
      <w:r>
        <w:t>problem+json</w:t>
      </w:r>
      <w:proofErr w:type="spellEnd"/>
      <w:r>
        <w:t>".</w:t>
      </w:r>
    </w:p>
    <w:p w14:paraId="45963D8D" w14:textId="77777777" w:rsidR="00A6423F" w:rsidRPr="00A6423F" w:rsidRDefault="00A6423F" w:rsidP="00A6423F">
      <w:pPr>
        <w:pStyle w:val="testo3"/>
        <w:rPr>
          <w:i/>
        </w:rPr>
      </w:pPr>
      <w:r w:rsidRPr="00A6423F">
        <w:rPr>
          <w:i/>
        </w:rPr>
        <w:t xml:space="preserve">HTTP </w:t>
      </w:r>
      <w:proofErr w:type="spellStart"/>
      <w:r w:rsidRPr="00A6423F">
        <w:rPr>
          <w:i/>
        </w:rPr>
        <w:t>Headers</w:t>
      </w:r>
      <w:proofErr w:type="spellEnd"/>
      <w:r w:rsidRPr="00A6423F">
        <w:rPr>
          <w:i/>
        </w:rPr>
        <w:t xml:space="preserve"> custom</w:t>
      </w:r>
    </w:p>
    <w:p w14:paraId="2FC4227D" w14:textId="77777777" w:rsidR="00A6423F" w:rsidRDefault="00A6423F" w:rsidP="00A6423F">
      <w:pPr>
        <w:pStyle w:val="testo3"/>
      </w:pPr>
      <w:r>
        <w:t xml:space="preserve">Si </w:t>
      </w:r>
      <w:r w:rsidRPr="00A6423F">
        <w:rPr>
          <w:b/>
        </w:rPr>
        <w:t>deve</w:t>
      </w:r>
      <w:r>
        <w:t xml:space="preserve"> evitare l'uso di X-</w:t>
      </w:r>
      <w:proofErr w:type="spellStart"/>
      <w:r>
        <w:t>Headers</w:t>
      </w:r>
      <w:proofErr w:type="spellEnd"/>
      <w:r>
        <w:t xml:space="preserve"> (deprecati in RFC-664</w:t>
      </w:r>
      <w:r w:rsidR="00834557">
        <w:t>8)</w:t>
      </w:r>
      <w:r>
        <w:t xml:space="preserve">. Eventuali </w:t>
      </w:r>
      <w:proofErr w:type="spellStart"/>
      <w:r>
        <w:t>header</w:t>
      </w:r>
      <w:proofErr w:type="spellEnd"/>
      <w:r>
        <w:t xml:space="preserve"> di nuova definizione:</w:t>
      </w:r>
    </w:p>
    <w:p w14:paraId="126BEE34" w14:textId="77777777" w:rsidR="00A6423F" w:rsidRDefault="00A6423F" w:rsidP="00403457">
      <w:pPr>
        <w:pStyle w:val="testo3"/>
        <w:numPr>
          <w:ilvl w:val="0"/>
          <w:numId w:val="12"/>
        </w:numPr>
      </w:pPr>
      <w:r w:rsidRPr="00A6423F">
        <w:rPr>
          <w:b/>
        </w:rPr>
        <w:t>Non devono</w:t>
      </w:r>
      <w:r>
        <w:t xml:space="preserve"> andare in conflitto con </w:t>
      </w:r>
      <w:proofErr w:type="spellStart"/>
      <w:r>
        <w:t>header</w:t>
      </w:r>
      <w:proofErr w:type="spellEnd"/>
      <w:r>
        <w:t xml:space="preserve"> pubblici esistenti</w:t>
      </w:r>
    </w:p>
    <w:p w14:paraId="519DFDBB" w14:textId="77777777" w:rsidR="00A6423F" w:rsidRDefault="00A6423F" w:rsidP="00403457">
      <w:pPr>
        <w:pStyle w:val="testo3"/>
        <w:numPr>
          <w:ilvl w:val="0"/>
          <w:numId w:val="12"/>
        </w:numPr>
      </w:pPr>
      <w:r w:rsidRPr="00A6423F">
        <w:rPr>
          <w:b/>
        </w:rPr>
        <w:t>Non devono</w:t>
      </w:r>
      <w:r>
        <w:t xml:space="preserve"> iniziare per "X-"</w:t>
      </w:r>
    </w:p>
    <w:p w14:paraId="351BDBA8" w14:textId="77777777" w:rsidR="00C05AC3" w:rsidRDefault="00A6423F" w:rsidP="00F52833">
      <w:pPr>
        <w:pStyle w:val="testo3"/>
        <w:numPr>
          <w:ilvl w:val="0"/>
          <w:numId w:val="12"/>
        </w:numPr>
      </w:pPr>
      <w:r w:rsidRPr="00A6423F">
        <w:rPr>
          <w:b/>
        </w:rPr>
        <w:t>Devono</w:t>
      </w:r>
      <w:r>
        <w:t xml:space="preserve"> indicare il nome dell'organizzazione che li ha assegnati</w:t>
      </w:r>
    </w:p>
    <w:p w14:paraId="08C68504" w14:textId="77777777" w:rsidR="00DF4924" w:rsidRDefault="00DF4924" w:rsidP="00DF4924">
      <w:pPr>
        <w:pStyle w:val="Titolo3"/>
      </w:pPr>
      <w:bookmarkStart w:id="32" w:name="_Toc62643600"/>
      <w:r>
        <w:t xml:space="preserve">Requisito #4.3: </w:t>
      </w:r>
      <w:r w:rsidR="00CA31D7">
        <w:t>Performance e</w:t>
      </w:r>
      <w:r w:rsidRPr="00DF4924">
        <w:t xml:space="preserve"> Robustezza</w:t>
      </w:r>
      <w:bookmarkEnd w:id="32"/>
    </w:p>
    <w:p w14:paraId="42E99AC8" w14:textId="77777777" w:rsidR="00CA31D7" w:rsidRPr="00CA31D7" w:rsidRDefault="00CA31D7" w:rsidP="00CA31D7">
      <w:pPr>
        <w:pStyle w:val="testo3"/>
        <w:rPr>
          <w:i/>
        </w:rPr>
      </w:pPr>
      <w:r w:rsidRPr="00CA31D7">
        <w:rPr>
          <w:i/>
        </w:rPr>
        <w:t xml:space="preserve">Rate </w:t>
      </w:r>
      <w:proofErr w:type="spellStart"/>
      <w:r w:rsidRPr="00CA31D7">
        <w:rPr>
          <w:i/>
        </w:rPr>
        <w:t>Limiting</w:t>
      </w:r>
      <w:proofErr w:type="spellEnd"/>
    </w:p>
    <w:p w14:paraId="16E3CA91" w14:textId="77777777" w:rsidR="00CA31D7" w:rsidRDefault="00CA31D7" w:rsidP="00CA31D7">
      <w:pPr>
        <w:pStyle w:val="testo3"/>
      </w:pPr>
      <w:r>
        <w:t xml:space="preserve">I servizi erogati </w:t>
      </w:r>
      <w:r w:rsidRPr="00CA31D7">
        <w:rPr>
          <w:b/>
        </w:rPr>
        <w:t>devono</w:t>
      </w:r>
      <w:r>
        <w:t xml:space="preserve"> attuare politiche di rate </w:t>
      </w:r>
      <w:proofErr w:type="spellStart"/>
      <w:r>
        <w:t>limiting</w:t>
      </w:r>
      <w:proofErr w:type="spellEnd"/>
      <w:r>
        <w:t>. Gli eventuali limiti raggiunti devono essere segnalati ai fruitori tramite lo status "HTTP 429 (</w:t>
      </w:r>
      <w:proofErr w:type="spellStart"/>
      <w:r>
        <w:t>too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)". Inoltre le risposte </w:t>
      </w:r>
      <w:r w:rsidRPr="00CA31D7">
        <w:rPr>
          <w:b/>
        </w:rPr>
        <w:t>devono</w:t>
      </w:r>
      <w:r>
        <w:t xml:space="preserve"> sempre contenere gli </w:t>
      </w:r>
      <w:proofErr w:type="spellStart"/>
      <w:r>
        <w:t>header</w:t>
      </w:r>
      <w:proofErr w:type="spellEnd"/>
      <w:r>
        <w:t xml:space="preserve"> di controllo X-</w:t>
      </w:r>
      <w:proofErr w:type="spellStart"/>
      <w:r>
        <w:t>RateLimit</w:t>
      </w:r>
      <w:proofErr w:type="spellEnd"/>
      <w:r>
        <w:t xml:space="preserve">-* e </w:t>
      </w:r>
      <w:r w:rsidRPr="00CA31D7">
        <w:rPr>
          <w:b/>
        </w:rPr>
        <w:t>devono</w:t>
      </w:r>
      <w:r>
        <w:t xml:space="preserve"> onorare l'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Retry</w:t>
      </w:r>
      <w:proofErr w:type="spellEnd"/>
      <w:r>
        <w:t>-After, sia nella variante che espone il numero di secondi dopo cui riprovare, sia nella variante che espone la data in cui riprovare.</w:t>
      </w:r>
    </w:p>
    <w:p w14:paraId="3BDEE355" w14:textId="77777777" w:rsidR="00CA31D7" w:rsidRPr="00CA31D7" w:rsidRDefault="00CA31D7" w:rsidP="00CA31D7">
      <w:pPr>
        <w:pStyle w:val="testo3"/>
        <w:rPr>
          <w:i/>
        </w:rPr>
      </w:pPr>
      <w:r w:rsidRPr="00CA31D7">
        <w:rPr>
          <w:i/>
        </w:rPr>
        <w:t>Sovraccarico del sistema o indisponibilità del servizio</w:t>
      </w:r>
    </w:p>
    <w:p w14:paraId="70C418BB" w14:textId="77777777" w:rsidR="00CA31D7" w:rsidRDefault="00CA31D7" w:rsidP="00CA31D7">
      <w:pPr>
        <w:pStyle w:val="testo3"/>
      </w:pPr>
      <w:r>
        <w:t xml:space="preserve">I servizi erogati </w:t>
      </w:r>
      <w:r w:rsidRPr="00CA31D7">
        <w:rPr>
          <w:b/>
        </w:rPr>
        <w:t>devono</w:t>
      </w:r>
      <w:r>
        <w:t xml:space="preserve"> esporre un piano di continuità operativa segnalando il sovraccarico del sistema o l'indisponibilità del servizio tramite lo status "HTTP 503 (service </w:t>
      </w:r>
      <w:proofErr w:type="spellStart"/>
      <w:r>
        <w:t>unavailable</w:t>
      </w:r>
      <w:proofErr w:type="spellEnd"/>
      <w:r>
        <w:t xml:space="preserve">)". </w:t>
      </w:r>
      <w:r w:rsidRPr="00CA31D7">
        <w:rPr>
          <w:b/>
        </w:rPr>
        <w:t>Devono</w:t>
      </w:r>
      <w:r>
        <w:t xml:space="preserve"> onorare l'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Retry</w:t>
      </w:r>
      <w:proofErr w:type="spellEnd"/>
      <w:r>
        <w:t>-After analogamente al punto precedente.</w:t>
      </w:r>
    </w:p>
    <w:p w14:paraId="2DF5AA82" w14:textId="77777777" w:rsidR="00CA31D7" w:rsidRPr="00CA31D7" w:rsidRDefault="00CA31D7" w:rsidP="00CA31D7">
      <w:pPr>
        <w:pStyle w:val="testo3"/>
        <w:rPr>
          <w:i/>
        </w:rPr>
      </w:pPr>
      <w:r w:rsidRPr="00CA31D7">
        <w:rPr>
          <w:i/>
        </w:rPr>
        <w:t>Caching</w:t>
      </w:r>
    </w:p>
    <w:p w14:paraId="449AF858" w14:textId="77777777" w:rsidR="00CA31D7" w:rsidRDefault="00CA31D7" w:rsidP="00CA31D7">
      <w:pPr>
        <w:pStyle w:val="testo3"/>
      </w:pPr>
      <w:r>
        <w:t xml:space="preserve">Le API che supportano il caching </w:t>
      </w:r>
      <w:r w:rsidRPr="00CA31D7">
        <w:rPr>
          <w:b/>
        </w:rPr>
        <w:t>devono</w:t>
      </w:r>
      <w:r>
        <w:t xml:space="preserve"> documentare le varie limitazioni e modalità di utilizzo tramite gli </w:t>
      </w:r>
      <w:proofErr w:type="spellStart"/>
      <w:r>
        <w:t>header</w:t>
      </w:r>
      <w:proofErr w:type="spellEnd"/>
      <w:r>
        <w:t xml:space="preserve"> definiti in RFC-7234. Di default il caching è disabilitato tramite indicazione nell'</w:t>
      </w:r>
      <w:proofErr w:type="spellStart"/>
      <w:r>
        <w:t>header</w:t>
      </w:r>
      <w:proofErr w:type="spellEnd"/>
      <w:r>
        <w:t xml:space="preserve"> HTTP "Cache-Control: no-cache".</w:t>
      </w:r>
    </w:p>
    <w:p w14:paraId="08362DE0" w14:textId="77777777" w:rsidR="00CA31D7" w:rsidRDefault="00CA31D7">
      <w:pPr>
        <w:spacing w:after="0"/>
        <w:jc w:val="left"/>
        <w:rPr>
          <w:i/>
        </w:rPr>
      </w:pPr>
      <w:r>
        <w:rPr>
          <w:i/>
        </w:rPr>
        <w:br w:type="page"/>
      </w:r>
    </w:p>
    <w:p w14:paraId="218A9F0D" w14:textId="77777777" w:rsidR="00CA31D7" w:rsidRDefault="00CA31D7" w:rsidP="00CA31D7">
      <w:pPr>
        <w:pStyle w:val="testo3"/>
        <w:rPr>
          <w:i/>
        </w:rPr>
      </w:pPr>
    </w:p>
    <w:p w14:paraId="5E0483CC" w14:textId="77777777" w:rsidR="00CA31D7" w:rsidRPr="00CA31D7" w:rsidRDefault="00CA31D7" w:rsidP="00CA31D7">
      <w:pPr>
        <w:pStyle w:val="testo3"/>
        <w:rPr>
          <w:i/>
        </w:rPr>
      </w:pPr>
      <w:r w:rsidRPr="00CA31D7">
        <w:rPr>
          <w:i/>
        </w:rPr>
        <w:t>Paginazione con parametri standard</w:t>
      </w:r>
    </w:p>
    <w:p w14:paraId="6E410D49" w14:textId="77777777" w:rsidR="00CA31D7" w:rsidRDefault="00CE7355" w:rsidP="00CA31D7">
      <w:pPr>
        <w:pStyle w:val="testo3"/>
      </w:pPr>
      <w:r>
        <w:t xml:space="preserve">Si </w:t>
      </w:r>
      <w:r w:rsidRPr="00CE7355">
        <w:rPr>
          <w:b/>
        </w:rPr>
        <w:t>deve</w:t>
      </w:r>
      <w:r>
        <w:t xml:space="preserve"> s</w:t>
      </w:r>
      <w:r w:rsidR="00CA31D7">
        <w:t>upportare la paginazione delle collezioni tramite:</w:t>
      </w:r>
    </w:p>
    <w:p w14:paraId="50A7A41A" w14:textId="77777777" w:rsidR="00CA31D7" w:rsidRDefault="00CA31D7" w:rsidP="00403457">
      <w:pPr>
        <w:pStyle w:val="testo3"/>
        <w:numPr>
          <w:ilvl w:val="0"/>
          <w:numId w:val="13"/>
        </w:numPr>
      </w:pPr>
      <w:r>
        <w:t xml:space="preserve">Paginazione classica: offset e </w:t>
      </w:r>
      <w:proofErr w:type="spellStart"/>
      <w:r>
        <w:t>limit</w:t>
      </w:r>
      <w:proofErr w:type="spellEnd"/>
      <w:r>
        <w:t>.</w:t>
      </w:r>
    </w:p>
    <w:p w14:paraId="4A4F5994" w14:textId="77777777" w:rsidR="00DF4924" w:rsidRDefault="00CA31D7" w:rsidP="00403457">
      <w:pPr>
        <w:pStyle w:val="testo3"/>
        <w:numPr>
          <w:ilvl w:val="0"/>
          <w:numId w:val="13"/>
        </w:numPr>
      </w:pPr>
      <w:r>
        <w:t>Paginazione con cursore: pagine con "infinite scrolling".</w:t>
      </w:r>
    </w:p>
    <w:p w14:paraId="612C5E54" w14:textId="77777777" w:rsidR="00C43753" w:rsidRDefault="00C43753" w:rsidP="00C43753">
      <w:pPr>
        <w:pStyle w:val="testo3"/>
      </w:pPr>
    </w:p>
    <w:p w14:paraId="7E2B9501" w14:textId="77777777" w:rsidR="00C43753" w:rsidRDefault="00C43753" w:rsidP="00C43753">
      <w:pPr>
        <w:pStyle w:val="Titolo20"/>
      </w:pPr>
      <w:bookmarkStart w:id="33" w:name="_Toc62643601"/>
      <w:r>
        <w:t>Requisito #5: Requisiti di Privacy e di Sicurezza</w:t>
      </w:r>
      <w:bookmarkEnd w:id="33"/>
    </w:p>
    <w:p w14:paraId="6900350E" w14:textId="77777777" w:rsidR="00C43753" w:rsidRDefault="00F06430" w:rsidP="00C43753">
      <w:pPr>
        <w:pStyle w:val="Titolo3"/>
      </w:pPr>
      <w:bookmarkStart w:id="34" w:name="_Toc62643602"/>
      <w:r>
        <w:t>Requisito #5.1: Privacy by Design e Privacy by D</w:t>
      </w:r>
      <w:r w:rsidR="00C43753">
        <w:t>efault</w:t>
      </w:r>
      <w:bookmarkEnd w:id="34"/>
    </w:p>
    <w:p w14:paraId="4800574A" w14:textId="77777777" w:rsidR="00C43753" w:rsidRDefault="00F06430" w:rsidP="00F06430">
      <w:pPr>
        <w:pStyle w:val="testo3"/>
      </w:pPr>
      <w:r>
        <w:t xml:space="preserve">Le API esposte </w:t>
      </w:r>
      <w:r w:rsidRPr="00F06430">
        <w:rPr>
          <w:b/>
        </w:rPr>
        <w:t>devono</w:t>
      </w:r>
      <w:r>
        <w:t xml:space="preserve"> essere progettate seguendo i due principi di base di </w:t>
      </w:r>
      <w:r w:rsidR="00C43753">
        <w:t>Privacy</w:t>
      </w:r>
      <w:r>
        <w:t xml:space="preserve"> by Design e di Privacy by Default: </w:t>
      </w:r>
    </w:p>
    <w:p w14:paraId="50219FBA" w14:textId="77777777" w:rsidR="00C43753" w:rsidRDefault="00C43753" w:rsidP="00403457">
      <w:pPr>
        <w:pStyle w:val="testo3"/>
        <w:numPr>
          <w:ilvl w:val="0"/>
          <w:numId w:val="14"/>
        </w:numPr>
      </w:pPr>
      <w:r w:rsidRPr="00F06430">
        <w:rPr>
          <w:i/>
        </w:rPr>
        <w:t>Privacy</w:t>
      </w:r>
      <w:r w:rsidR="00F06430" w:rsidRPr="00F06430">
        <w:rPr>
          <w:i/>
        </w:rPr>
        <w:t xml:space="preserve"> by Design</w:t>
      </w:r>
      <w:r w:rsidR="00F06430">
        <w:t>: La progettazione delle</w:t>
      </w:r>
      <w:r>
        <w:t xml:space="preserve"> API che gestiscono dati personali </w:t>
      </w:r>
      <w:r w:rsidRPr="00F06430">
        <w:rPr>
          <w:b/>
        </w:rPr>
        <w:t>deve</w:t>
      </w:r>
      <w:r>
        <w:t xml:space="preserve"> essere</w:t>
      </w:r>
      <w:r w:rsidR="00F06430">
        <w:t xml:space="preserve"> </w:t>
      </w:r>
      <w:r>
        <w:t>condotta applicando i criteri di riservatezza che troveranno di fatto nell'applicazione che</w:t>
      </w:r>
      <w:r w:rsidR="00F06430">
        <w:t xml:space="preserve"> fornisce</w:t>
      </w:r>
      <w:r>
        <w:t xml:space="preserve"> l'implementazione, ma senza affidarsi ad essa. Devono quindi essere identificati</w:t>
      </w:r>
      <w:r w:rsidR="00F06430">
        <w:t xml:space="preserve"> </w:t>
      </w:r>
      <w:r>
        <w:t>chiaramente i dati personali necessari allo svolgimento delle operazioni e definite le misure</w:t>
      </w:r>
      <w:r w:rsidR="00F06430">
        <w:t xml:space="preserve"> </w:t>
      </w:r>
      <w:r>
        <w:t>di protezione in termini de</w:t>
      </w:r>
      <w:r w:rsidR="00F06430">
        <w:t>i livelli di accesso necessari</w:t>
      </w:r>
      <w:r>
        <w:t>.</w:t>
      </w:r>
    </w:p>
    <w:p w14:paraId="34F9875A" w14:textId="77777777" w:rsidR="00C43753" w:rsidRPr="00C43753" w:rsidRDefault="00F06430" w:rsidP="00403457">
      <w:pPr>
        <w:pStyle w:val="testo3"/>
        <w:numPr>
          <w:ilvl w:val="0"/>
          <w:numId w:val="14"/>
        </w:numPr>
      </w:pPr>
      <w:r w:rsidRPr="00F06430">
        <w:rPr>
          <w:i/>
        </w:rPr>
        <w:t>Privacy by Default</w:t>
      </w:r>
      <w:r w:rsidR="00C43753" w:rsidRPr="00F06430">
        <w:rPr>
          <w:i/>
        </w:rPr>
        <w:t>:</w:t>
      </w:r>
      <w:r w:rsidR="00C43753">
        <w:t xml:space="preserve"> Le operazioni effettuate nelle API </w:t>
      </w:r>
      <w:r w:rsidR="00C43753" w:rsidRPr="00F06430">
        <w:rPr>
          <w:b/>
        </w:rPr>
        <w:t>devono</w:t>
      </w:r>
      <w:r w:rsidR="00C43753">
        <w:t xml:space="preserve"> prevedere, come</w:t>
      </w:r>
      <w:r>
        <w:t xml:space="preserve"> </w:t>
      </w:r>
      <w:r w:rsidR="00C43753">
        <w:t>comportamento di default, il livello massimo di protezione e quindi, a fronte di richieste</w:t>
      </w:r>
      <w:r>
        <w:t xml:space="preserve"> </w:t>
      </w:r>
      <w:r w:rsidR="00C43753">
        <w:t>generiche o prive di autorizzazione, condividono l'insieme minimo di informazioni personali</w:t>
      </w:r>
      <w:r>
        <w:t xml:space="preserve"> </w:t>
      </w:r>
      <w:r w:rsidR="00C43753">
        <w:t>e possibilmente nessuna.</w:t>
      </w:r>
    </w:p>
    <w:p w14:paraId="63CA46EF" w14:textId="77777777" w:rsidR="00C43753" w:rsidRDefault="006C10BF" w:rsidP="00CE4C92">
      <w:pPr>
        <w:pStyle w:val="Titolo3"/>
      </w:pPr>
      <w:bookmarkStart w:id="35" w:name="_Toc62643603"/>
      <w:r>
        <w:t xml:space="preserve">Requisito #5.2: </w:t>
      </w:r>
      <w:r w:rsidR="00CE4C92" w:rsidRPr="00CE4C92">
        <w:t>Comunicazione dati personali solo su richieste esplicite</w:t>
      </w:r>
      <w:bookmarkEnd w:id="35"/>
    </w:p>
    <w:p w14:paraId="6210245A" w14:textId="77777777" w:rsidR="00CE4C92" w:rsidRDefault="00CE4C92" w:rsidP="00CE4C92">
      <w:pPr>
        <w:pStyle w:val="testo3"/>
      </w:pPr>
      <w:r>
        <w:t xml:space="preserve">In nessun caso </w:t>
      </w:r>
      <w:r w:rsidRPr="00CE4C92">
        <w:rPr>
          <w:b/>
        </w:rPr>
        <w:t>devono</w:t>
      </w:r>
      <w:r>
        <w:t xml:space="preserve"> essere presenti API che restituiscono dati personali fuori dal contesto di una esplicita richiesta dell'utente. I dati personali sono trattati da operazioni ben precise che possono essere attivate solo per richiesta esplicita da parte dell'utente o comunque da lui debitamente autorizzate.</w:t>
      </w:r>
    </w:p>
    <w:p w14:paraId="204F6F42" w14:textId="77777777" w:rsidR="00812034" w:rsidRDefault="00812034" w:rsidP="00812034">
      <w:pPr>
        <w:pStyle w:val="Titolo3"/>
      </w:pPr>
      <w:bookmarkStart w:id="36" w:name="_Toc62643604"/>
      <w:r>
        <w:t xml:space="preserve">Requisito #5.3: </w:t>
      </w:r>
      <w:r w:rsidRPr="00812034">
        <w:t>Veicolazione dei dati tramite protocollo HTTPS</w:t>
      </w:r>
      <w:bookmarkEnd w:id="36"/>
    </w:p>
    <w:p w14:paraId="226BF34C" w14:textId="77777777" w:rsidR="00812034" w:rsidRDefault="003C6566" w:rsidP="003C6566">
      <w:pPr>
        <w:pStyle w:val="testo3"/>
      </w:pPr>
      <w:r>
        <w:t xml:space="preserve">Le API che trasmettono dati personali </w:t>
      </w:r>
      <w:r w:rsidRPr="003C6566">
        <w:rPr>
          <w:b/>
        </w:rPr>
        <w:t>devono</w:t>
      </w:r>
      <w:r>
        <w:t xml:space="preserve"> utilizzare per le comunicazioni esclusivamente il protocollo HTTPS, la cui cifratura dei dati previene eventuali intercettazioni delle informazioni sul percorso di trasmissione.</w:t>
      </w:r>
    </w:p>
    <w:p w14:paraId="2261668E" w14:textId="77777777" w:rsidR="003C6566" w:rsidRDefault="003C6566">
      <w:pPr>
        <w:spacing w:after="0"/>
        <w:jc w:val="left"/>
      </w:pPr>
      <w:r>
        <w:br w:type="page"/>
      </w:r>
    </w:p>
    <w:p w14:paraId="0DA8150E" w14:textId="77777777" w:rsidR="003C6566" w:rsidRPr="00812034" w:rsidRDefault="003C6566" w:rsidP="003C6566">
      <w:pPr>
        <w:pStyle w:val="testo3"/>
      </w:pPr>
    </w:p>
    <w:p w14:paraId="043C67CC" w14:textId="77777777" w:rsidR="003C6566" w:rsidRDefault="003C6566" w:rsidP="003C6566">
      <w:pPr>
        <w:pStyle w:val="Titolo3"/>
      </w:pPr>
      <w:bookmarkStart w:id="37" w:name="_Toc62643605"/>
      <w:r>
        <w:t>Requisito #5.4: Accesso circoscritto ai soli dati necessari</w:t>
      </w:r>
      <w:bookmarkEnd w:id="37"/>
    </w:p>
    <w:p w14:paraId="1C66A8F2" w14:textId="77777777" w:rsidR="000D6251" w:rsidRDefault="000D6251" w:rsidP="000D6251">
      <w:pPr>
        <w:pStyle w:val="testo3"/>
      </w:pPr>
      <w:r>
        <w:t xml:space="preserve">Le interfacce API </w:t>
      </w:r>
      <w:r w:rsidRPr="000D6251">
        <w:rPr>
          <w:b/>
        </w:rPr>
        <w:t>devono</w:t>
      </w:r>
      <w:r>
        <w:t xml:space="preserve"> consentire l'accesso mirato ai dati personali sulla base dello specifico utilizzo e quindi dell'operazione che deve essere effettuata. </w:t>
      </w:r>
    </w:p>
    <w:p w14:paraId="296C095B" w14:textId="77777777" w:rsidR="000D6251" w:rsidRDefault="000D6251" w:rsidP="000D6251">
      <w:pPr>
        <w:pStyle w:val="testo3"/>
      </w:pPr>
      <w:r>
        <w:rPr>
          <w:b/>
        </w:rPr>
        <w:t>D</w:t>
      </w:r>
      <w:r w:rsidRPr="000D6251">
        <w:rPr>
          <w:b/>
        </w:rPr>
        <w:t>evono</w:t>
      </w:r>
      <w:r>
        <w:t xml:space="preserve"> essere evitate le soluzioni che veicolano insiemi più grandi di dati, non necessari all'esecuzione dell'operazione richiesta, o addirittura la restituzione di un intero profilo di dati personali.</w:t>
      </w:r>
    </w:p>
    <w:p w14:paraId="30AFBFCD" w14:textId="77777777" w:rsidR="00F43E03" w:rsidRDefault="000D6251" w:rsidP="00F43E03">
      <w:pPr>
        <w:pStyle w:val="testo3"/>
      </w:pPr>
      <w:r>
        <w:t xml:space="preserve">Per ciascuna operazione eseguibile nel contesto della API </w:t>
      </w:r>
      <w:r w:rsidRPr="000D6251">
        <w:rPr>
          <w:b/>
        </w:rPr>
        <w:t>deve</w:t>
      </w:r>
      <w:r>
        <w:t xml:space="preserve"> essere definito l'insieme minimo di dati personali necessari al suo svolgimento. </w:t>
      </w:r>
    </w:p>
    <w:p w14:paraId="615DE9D9" w14:textId="77777777" w:rsidR="00F43E03" w:rsidRDefault="00F43E03" w:rsidP="00F43E03">
      <w:pPr>
        <w:pStyle w:val="testo3"/>
      </w:pPr>
      <w:r>
        <w:t>S</w:t>
      </w:r>
      <w:r w:rsidR="000D6251">
        <w:t xml:space="preserve">ulla base di ciascun requisito funzionale, </w:t>
      </w:r>
      <w:r w:rsidR="000D6251" w:rsidRPr="00F43E03">
        <w:rPr>
          <w:b/>
        </w:rPr>
        <w:t>dovranno</w:t>
      </w:r>
      <w:r w:rsidR="000D6251">
        <w:t xml:space="preserve"> essere diversificate le possibili</w:t>
      </w:r>
      <w:r>
        <w:t xml:space="preserve"> </w:t>
      </w:r>
      <w:r w:rsidR="000D6251">
        <w:t xml:space="preserve">richieste di dati personali in maniera adeguata al tipo di operazione da svolgere. </w:t>
      </w:r>
    </w:p>
    <w:p w14:paraId="6AE10385" w14:textId="77777777" w:rsidR="000D6251" w:rsidRDefault="00F43E03" w:rsidP="00F43E03">
      <w:pPr>
        <w:pStyle w:val="testo3"/>
      </w:pPr>
      <w:r w:rsidRPr="00F43E03">
        <w:rPr>
          <w:b/>
        </w:rPr>
        <w:t>Possono</w:t>
      </w:r>
      <w:r w:rsidR="000D6251">
        <w:t xml:space="preserve"> essere utilizzate due differenti tecniche:</w:t>
      </w:r>
    </w:p>
    <w:p w14:paraId="5550EF6A" w14:textId="77777777" w:rsidR="00F43E03" w:rsidRDefault="000D6251" w:rsidP="00403457">
      <w:pPr>
        <w:pStyle w:val="testo3"/>
        <w:numPr>
          <w:ilvl w:val="0"/>
          <w:numId w:val="15"/>
        </w:numPr>
      </w:pPr>
      <w:r>
        <w:t xml:space="preserve">Associare i dati acceduti a </w:t>
      </w:r>
      <w:r w:rsidR="00F43E03">
        <w:t xml:space="preserve">risorse distinte per caso d'uso. </w:t>
      </w:r>
      <w:r>
        <w:t>Sulla base dei singoli casi d'uso, vengono individuati gli specifici insiemi di dati personali</w:t>
      </w:r>
      <w:r w:rsidR="00F43E03">
        <w:t xml:space="preserve"> </w:t>
      </w:r>
      <w:r>
        <w:t>da condividere, si procede di conseguenza alla definizione di singole risorse/metodi per</w:t>
      </w:r>
      <w:r w:rsidR="00F43E03">
        <w:t xml:space="preserve"> </w:t>
      </w:r>
      <w:r>
        <w:t>ciascuno dei casi. Ad esempio:</w:t>
      </w:r>
      <w:r w:rsidR="00F43E03">
        <w:t xml:space="preserve"> </w:t>
      </w:r>
    </w:p>
    <w:p w14:paraId="1CFD9724" w14:textId="77777777" w:rsidR="00F43E03" w:rsidRDefault="000D6251" w:rsidP="00403457">
      <w:pPr>
        <w:pStyle w:val="testo3"/>
        <w:numPr>
          <w:ilvl w:val="1"/>
          <w:numId w:val="15"/>
        </w:numPr>
      </w:pPr>
      <w:r>
        <w:t xml:space="preserve"> /user-</w:t>
      </w:r>
      <w:proofErr w:type="spellStart"/>
      <w:r>
        <w:t>profile</w:t>
      </w:r>
      <w:proofErr w:type="spellEnd"/>
      <w:r>
        <w:t>/{username}/indirizzo-residenza</w:t>
      </w:r>
      <w:r w:rsidR="00F43E03">
        <w:t xml:space="preserve"> </w:t>
      </w:r>
      <w:r>
        <w:t>risorsa per operare (lettura o scrittura) sull'indirizzo ove è domiciliato l'utente.</w:t>
      </w:r>
    </w:p>
    <w:p w14:paraId="479C0D8E" w14:textId="77777777" w:rsidR="00F43E03" w:rsidRDefault="000D6251" w:rsidP="00403457">
      <w:pPr>
        <w:pStyle w:val="testo3"/>
        <w:numPr>
          <w:ilvl w:val="1"/>
          <w:numId w:val="15"/>
        </w:numPr>
      </w:pPr>
      <w:r>
        <w:t>/user-</w:t>
      </w:r>
      <w:proofErr w:type="spellStart"/>
      <w:r>
        <w:t>profile</w:t>
      </w:r>
      <w:proofErr w:type="spellEnd"/>
      <w:r>
        <w:t>/{username}/dati-istruzione</w:t>
      </w:r>
      <w:r w:rsidR="00F43E03">
        <w:t xml:space="preserve"> </w:t>
      </w:r>
      <w:r>
        <w:t>risorse per operare (lettura o scrittura) sulle informazi</w:t>
      </w:r>
      <w:r w:rsidR="00F43E03">
        <w:t xml:space="preserve">oni inerenti il titolo di studio </w:t>
      </w:r>
      <w:r>
        <w:t>dell'utente.</w:t>
      </w:r>
    </w:p>
    <w:p w14:paraId="48C0D362" w14:textId="77777777" w:rsidR="00F43E03" w:rsidRDefault="000D6251" w:rsidP="00403457">
      <w:pPr>
        <w:pStyle w:val="testo3"/>
        <w:numPr>
          <w:ilvl w:val="0"/>
          <w:numId w:val="15"/>
        </w:numPr>
      </w:pPr>
      <w:r>
        <w:t>Parametrizzare la singola risorsa per selezionare i dati acceduti</w:t>
      </w:r>
      <w:r w:rsidR="00F43E03">
        <w:t xml:space="preserve">. </w:t>
      </w:r>
      <w:r>
        <w:t>La distinzione dei dati personali da condividere viene effettuata, a parità di risorsa, tramite</w:t>
      </w:r>
      <w:r w:rsidR="00F43E03">
        <w:t xml:space="preserve"> </w:t>
      </w:r>
      <w:r>
        <w:t>specifici parametri da fornire con la richiesta. Ad esempio:</w:t>
      </w:r>
    </w:p>
    <w:p w14:paraId="287A256E" w14:textId="77777777" w:rsidR="00F43E03" w:rsidRDefault="000D6251" w:rsidP="00403457">
      <w:pPr>
        <w:pStyle w:val="testo3"/>
        <w:numPr>
          <w:ilvl w:val="1"/>
          <w:numId w:val="15"/>
        </w:numPr>
      </w:pPr>
      <w:r>
        <w:t>/user-</w:t>
      </w:r>
      <w:proofErr w:type="spellStart"/>
      <w:r>
        <w:t>profile</w:t>
      </w:r>
      <w:proofErr w:type="spellEnd"/>
      <w:r>
        <w:t>/{username}</w:t>
      </w:r>
      <w:r w:rsidR="00F43E03">
        <w:t xml:space="preserve"> </w:t>
      </w:r>
      <w:r>
        <w:t>risorsa che consente potenzialmente di operare sull'intero profilo utente ma che stabilisce</w:t>
      </w:r>
      <w:r w:rsidR="00F43E03">
        <w:t xml:space="preserve"> </w:t>
      </w:r>
      <w:r>
        <w:t>precisamente cosa condividere in base ai seguenti parametri (tipicamente nella query</w:t>
      </w:r>
      <w:r w:rsidR="00F43E03">
        <w:t xml:space="preserve"> </w:t>
      </w:r>
      <w:proofErr w:type="spellStart"/>
      <w:r>
        <w:t>string</w:t>
      </w:r>
      <w:proofErr w:type="spellEnd"/>
      <w:r>
        <w:t>):</w:t>
      </w:r>
    </w:p>
    <w:p w14:paraId="70FAA3BB" w14:textId="77777777" w:rsidR="00F43E03" w:rsidRDefault="000D6251" w:rsidP="00403457">
      <w:pPr>
        <w:pStyle w:val="testo3"/>
        <w:numPr>
          <w:ilvl w:val="2"/>
          <w:numId w:val="15"/>
        </w:numPr>
      </w:pPr>
      <w:r>
        <w:t>indirizzo-</w:t>
      </w:r>
      <w:proofErr w:type="gramStart"/>
      <w:r>
        <w:t>residenza :</w:t>
      </w:r>
      <w:proofErr w:type="gramEnd"/>
      <w:r>
        <w:t xml:space="preserve"> </w:t>
      </w:r>
      <w:proofErr w:type="spellStart"/>
      <w:r>
        <w:t>boolean</w:t>
      </w:r>
      <w:proofErr w:type="spellEnd"/>
    </w:p>
    <w:p w14:paraId="5A6834AB" w14:textId="77777777" w:rsidR="00F43E03" w:rsidRDefault="000D6251" w:rsidP="00403457">
      <w:pPr>
        <w:pStyle w:val="testo3"/>
        <w:numPr>
          <w:ilvl w:val="2"/>
          <w:numId w:val="15"/>
        </w:numPr>
      </w:pPr>
      <w:r>
        <w:t>dati-</w:t>
      </w:r>
      <w:proofErr w:type="gramStart"/>
      <w:r>
        <w:t>istruzione :</w:t>
      </w:r>
      <w:proofErr w:type="gramEnd"/>
      <w:r>
        <w:t xml:space="preserve"> </w:t>
      </w:r>
      <w:proofErr w:type="spellStart"/>
      <w:r>
        <w:t>boolean</w:t>
      </w:r>
      <w:proofErr w:type="spellEnd"/>
    </w:p>
    <w:p w14:paraId="6AB96826" w14:textId="77777777" w:rsidR="000D6251" w:rsidRDefault="000D6251" w:rsidP="000D6251">
      <w:pPr>
        <w:pStyle w:val="testo3"/>
      </w:pPr>
      <w:r>
        <w:t>L'impostazione a "</w:t>
      </w:r>
      <w:proofErr w:type="spellStart"/>
      <w:r>
        <w:t>true</w:t>
      </w:r>
      <w:proofErr w:type="spellEnd"/>
      <w:r>
        <w:t>" di ciascun parametro corrisponde alla richiesta di uno specifico</w:t>
      </w:r>
      <w:r w:rsidR="00F43E03">
        <w:t xml:space="preserve"> </w:t>
      </w:r>
      <w:r>
        <w:t>set di dati. Se entrambi i parametri sono "false", non saranno restituiti dati personali.</w:t>
      </w:r>
    </w:p>
    <w:p w14:paraId="65DD6673" w14:textId="77777777" w:rsidR="00F43E03" w:rsidRDefault="000D6251" w:rsidP="000D6251">
      <w:pPr>
        <w:pStyle w:val="testo3"/>
      </w:pPr>
      <w:r>
        <w:t>Se i set di dati personali sono associati a</w:t>
      </w:r>
      <w:r w:rsidR="00F43E03">
        <w:t xml:space="preserve"> risorse/metodi distinti (caso 1</w:t>
      </w:r>
      <w:r>
        <w:t>), l'autorizzazione delle</w:t>
      </w:r>
      <w:r w:rsidR="00F43E03">
        <w:t xml:space="preserve"> </w:t>
      </w:r>
      <w:r>
        <w:t xml:space="preserve">richieste in ingresso </w:t>
      </w:r>
      <w:r w:rsidRPr="00F43E03">
        <w:rPr>
          <w:b/>
        </w:rPr>
        <w:t>può</w:t>
      </w:r>
      <w:r>
        <w:t xml:space="preserve"> essere effettuata indistintamente dal Resource Server che eroga il servizio</w:t>
      </w:r>
      <w:r w:rsidR="00F43E03">
        <w:t xml:space="preserve"> </w:t>
      </w:r>
      <w:r>
        <w:t>o dall'API Gateway. Su quest'ultimo infatti è possibile configurare</w:t>
      </w:r>
    </w:p>
    <w:p w14:paraId="79B03226" w14:textId="77777777" w:rsidR="00F43E03" w:rsidRDefault="000D6251" w:rsidP="000D6251">
      <w:pPr>
        <w:pStyle w:val="testo3"/>
      </w:pPr>
      <w:r>
        <w:lastRenderedPageBreak/>
        <w:t>opportune politiche di</w:t>
      </w:r>
      <w:r w:rsidR="00F43E03">
        <w:t xml:space="preserve"> </w:t>
      </w:r>
      <w:r>
        <w:t>autorizzazione basate sulle risorse accedute e le relative credenziali e scope richiesti.</w:t>
      </w:r>
    </w:p>
    <w:p w14:paraId="7780DCFA" w14:textId="77777777" w:rsidR="003C6566" w:rsidRPr="003C6566" w:rsidRDefault="000D6251" w:rsidP="000D6251">
      <w:pPr>
        <w:pStyle w:val="testo3"/>
      </w:pPr>
      <w:r>
        <w:t>Se i set di dati personali sono distinti tramite parametri, nel contesto di una singola risorsa/metodo,</w:t>
      </w:r>
      <w:r w:rsidR="00F43E03">
        <w:t xml:space="preserve"> </w:t>
      </w:r>
      <w:r>
        <w:t xml:space="preserve">l'autorizzazione </w:t>
      </w:r>
      <w:r w:rsidR="00F43E03" w:rsidRPr="00F43E03">
        <w:rPr>
          <w:b/>
        </w:rPr>
        <w:t>deve</w:t>
      </w:r>
      <w:r w:rsidR="00F43E03">
        <w:t xml:space="preserve"> essere</w:t>
      </w:r>
      <w:r>
        <w:t xml:space="preserve"> effettuata esclusivamente dal Resource Server erogatore del servizio in</w:t>
      </w:r>
      <w:r w:rsidR="00F43E03">
        <w:t xml:space="preserve"> </w:t>
      </w:r>
      <w:r>
        <w:t>quanto l'API Gateway non è in grado di effettuare valutazioni autorizzative basate sugli specifici</w:t>
      </w:r>
      <w:r w:rsidR="00F43E03">
        <w:t xml:space="preserve"> </w:t>
      </w:r>
      <w:r>
        <w:t>contenuti delle richieste.</w:t>
      </w:r>
    </w:p>
    <w:p w14:paraId="25AA68B8" w14:textId="77777777" w:rsidR="00DD69CD" w:rsidRDefault="00DD69CD" w:rsidP="00DD69CD">
      <w:pPr>
        <w:pStyle w:val="Titolo1"/>
      </w:pPr>
      <w:bookmarkStart w:id="38" w:name="_Toc62643606"/>
      <w:r>
        <w:lastRenderedPageBreak/>
        <w:t>Risorse</w:t>
      </w:r>
      <w:bookmarkEnd w:id="38"/>
      <w:r>
        <w:t xml:space="preserve"> </w:t>
      </w:r>
    </w:p>
    <w:p w14:paraId="1580251A" w14:textId="77777777" w:rsidR="00457F1B" w:rsidRDefault="00457F1B" w:rsidP="00457F1B">
      <w:pPr>
        <w:pStyle w:val="Titolo20"/>
      </w:pPr>
      <w:bookmarkStart w:id="39" w:name="_Toc62643607"/>
      <w:r>
        <w:t>Conformance al Modello Informativo di Riferimento del Comune di Genova (R.I.M.)</w:t>
      </w:r>
      <w:bookmarkEnd w:id="39"/>
    </w:p>
    <w:p w14:paraId="701C0A25" w14:textId="77777777" w:rsidR="00DD69CD" w:rsidRDefault="00DD69CD" w:rsidP="00DD69CD">
      <w:pPr>
        <w:pStyle w:val="testo1"/>
      </w:pPr>
      <w:r>
        <w:t xml:space="preserve">Le API esposte dal sistema </w:t>
      </w:r>
      <w:r w:rsidRPr="00052F1B">
        <w:rPr>
          <w:b/>
        </w:rPr>
        <w:t>devono</w:t>
      </w:r>
      <w:r>
        <w:t xml:space="preserve"> gestire in richiesta/risposta rappresentazioni di risorse che </w:t>
      </w:r>
      <w:r w:rsidR="00052F1B">
        <w:t>soddisfi</w:t>
      </w:r>
      <w:r>
        <w:t xml:space="preserve">no il </w:t>
      </w:r>
      <w:r w:rsidR="00052F1B">
        <w:t>seguente diagramma delle classi</w:t>
      </w:r>
      <w:r w:rsidR="00457F1B">
        <w:t>:</w:t>
      </w:r>
    </w:p>
    <w:p w14:paraId="7EBE1404" w14:textId="77777777" w:rsidR="00DD69CD" w:rsidRDefault="00DD69CD" w:rsidP="00DD69CD">
      <w:pPr>
        <w:pStyle w:val="testo1"/>
      </w:pPr>
    </w:p>
    <w:p w14:paraId="5D12D0EB" w14:textId="77777777" w:rsidR="00DD69CD" w:rsidRDefault="00DD69CD" w:rsidP="00DD69CD">
      <w:pPr>
        <w:pStyle w:val="testo1"/>
        <w:sectPr w:rsidR="00DD69CD" w:rsidSect="00B70A10">
          <w:headerReference w:type="default" r:id="rId19"/>
          <w:footerReference w:type="default" r:id="rId20"/>
          <w:pgSz w:w="11907" w:h="16840" w:code="9"/>
          <w:pgMar w:top="1418" w:right="992" w:bottom="1418" w:left="1701" w:header="720" w:footer="720" w:gutter="0"/>
          <w:paperSrc w:first="1" w:other="1"/>
          <w:cols w:space="720"/>
          <w:docGrid w:linePitch="299"/>
        </w:sectPr>
      </w:pPr>
    </w:p>
    <w:p w14:paraId="35E59DC4" w14:textId="77777777" w:rsidR="00DD69CD" w:rsidRDefault="00DD69CD" w:rsidP="00DD69CD">
      <w:pPr>
        <w:pStyle w:val="testo1"/>
      </w:pPr>
    </w:p>
    <w:p w14:paraId="44E22C3D" w14:textId="77777777" w:rsidR="00DD69CD" w:rsidRDefault="00DD69CD" w:rsidP="00DD69CD">
      <w:pPr>
        <w:pStyle w:val="testo1"/>
      </w:pPr>
    </w:p>
    <w:p w14:paraId="33C7F74E" w14:textId="77777777" w:rsidR="00DD69CD" w:rsidRDefault="00DD69CD" w:rsidP="00DD69CD">
      <w:pPr>
        <w:pStyle w:val="testo1"/>
      </w:pPr>
    </w:p>
    <w:p w14:paraId="19672855" w14:textId="77777777" w:rsidR="00DD69CD" w:rsidRDefault="008173DC" w:rsidP="008173DC">
      <w:pPr>
        <w:pStyle w:val="testo1"/>
        <w:ind w:left="-851"/>
      </w:pPr>
      <w:r>
        <w:rPr>
          <w:noProof/>
        </w:rPr>
        <w:drawing>
          <wp:inline distT="0" distB="0" distL="0" distR="0" wp14:anchorId="0328FEC0" wp14:editId="56C1C96A">
            <wp:extent cx="10140728" cy="3210796"/>
            <wp:effectExtent l="0" t="0" r="0" b="889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156805" cy="32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2F2D0" w14:textId="77777777" w:rsidR="00DD69CD" w:rsidRDefault="00DD69CD" w:rsidP="00DD69CD">
      <w:pPr>
        <w:pStyle w:val="testo1"/>
      </w:pPr>
    </w:p>
    <w:p w14:paraId="2BA9D64D" w14:textId="77777777" w:rsidR="00DD69CD" w:rsidRDefault="00DD69CD" w:rsidP="00DD69CD">
      <w:pPr>
        <w:pStyle w:val="testo1"/>
        <w:sectPr w:rsidR="00DD69CD" w:rsidSect="00DD69CD">
          <w:pgSz w:w="16840" w:h="11907" w:orient="landscape" w:code="9"/>
          <w:pgMar w:top="1701" w:right="1418" w:bottom="992" w:left="1418" w:header="720" w:footer="720" w:gutter="0"/>
          <w:paperSrc w:first="1" w:other="1"/>
          <w:cols w:space="720"/>
          <w:docGrid w:linePitch="326"/>
        </w:sectPr>
      </w:pPr>
    </w:p>
    <w:p w14:paraId="2D8F1F6A" w14:textId="77777777" w:rsidR="00052F1B" w:rsidRPr="00052F1B" w:rsidRDefault="00052F1B" w:rsidP="00052F1B">
      <w:pPr>
        <w:pStyle w:val="testo1"/>
      </w:pPr>
      <w:proofErr w:type="spellStart"/>
      <w:r w:rsidRPr="00052F1B">
        <w:rPr>
          <w:b/>
        </w:rPr>
        <w:lastRenderedPageBreak/>
        <w:t>Entity</w:t>
      </w:r>
      <w:proofErr w:type="spellEnd"/>
      <w:r w:rsidRPr="00052F1B">
        <w:t xml:space="preserve">: </w:t>
      </w:r>
    </w:p>
    <w:p w14:paraId="66B4FE5F" w14:textId="77777777" w:rsidR="00052F1B" w:rsidRPr="00052F1B" w:rsidRDefault="00052F1B" w:rsidP="00052F1B">
      <w:pPr>
        <w:pStyle w:val="testo1"/>
      </w:pPr>
      <w:r w:rsidRPr="00052F1B">
        <w:t>E’ un soggetto o un oggetto in grado di partecipare (</w:t>
      </w:r>
      <w:proofErr w:type="spellStart"/>
      <w:r w:rsidRPr="00052F1B">
        <w:t>Participation</w:t>
      </w:r>
      <w:proofErr w:type="spellEnd"/>
      <w:r w:rsidRPr="00052F1B">
        <w:t>) con un certo ruolo (</w:t>
      </w:r>
      <w:proofErr w:type="spellStart"/>
      <w:r w:rsidRPr="00052F1B">
        <w:t>Role</w:t>
      </w:r>
      <w:proofErr w:type="spellEnd"/>
      <w:r w:rsidRPr="00052F1B">
        <w:t>) ad un atto (Act). Comprende persone, imprese, luoghi ecc.</w:t>
      </w:r>
    </w:p>
    <w:p w14:paraId="488F6CAF" w14:textId="77777777" w:rsidR="00052F1B" w:rsidRPr="00052F1B" w:rsidRDefault="00052F1B" w:rsidP="00052F1B">
      <w:pPr>
        <w:pStyle w:val="testo1"/>
      </w:pPr>
      <w:r w:rsidRPr="00052F1B">
        <w:rPr>
          <w:b/>
        </w:rPr>
        <w:t>Act</w:t>
      </w:r>
      <w:r w:rsidRPr="00052F1B">
        <w:t xml:space="preserve">: </w:t>
      </w:r>
    </w:p>
    <w:p w14:paraId="41495E2D" w14:textId="77777777" w:rsidR="00052F1B" w:rsidRPr="00052F1B" w:rsidRDefault="00052F1B" w:rsidP="00052F1B">
      <w:pPr>
        <w:pStyle w:val="testo1"/>
      </w:pPr>
      <w:r w:rsidRPr="00052F1B">
        <w:t xml:space="preserve">E’ </w:t>
      </w:r>
      <w:proofErr w:type="gramStart"/>
      <w:r w:rsidRPr="00052F1B">
        <w:t>un’ azione</w:t>
      </w:r>
      <w:proofErr w:type="gramEnd"/>
      <w:r w:rsidRPr="00052F1B">
        <w:t xml:space="preserve"> di  interesse che viene svolta da una o più </w:t>
      </w:r>
      <w:proofErr w:type="spellStart"/>
      <w:r w:rsidRPr="00052F1B">
        <w:t>Entity</w:t>
      </w:r>
      <w:proofErr w:type="spellEnd"/>
      <w:r w:rsidRPr="00052F1B">
        <w:t xml:space="preserve"> in relazione ad un’altra o ad altre </w:t>
      </w:r>
      <w:proofErr w:type="spellStart"/>
      <w:r w:rsidRPr="00052F1B">
        <w:t>Entities</w:t>
      </w:r>
      <w:proofErr w:type="spellEnd"/>
      <w:r w:rsidRPr="00052F1B">
        <w:t xml:space="preserve">. Un’ istanza di </w:t>
      </w:r>
      <w:proofErr w:type="gramStart"/>
      <w:r w:rsidRPr="00052F1B">
        <w:t>un  Act</w:t>
      </w:r>
      <w:proofErr w:type="gramEnd"/>
      <w:r w:rsidRPr="00052F1B">
        <w:t xml:space="preserve"> è un «record» di quell’azione (es. una specifica pratica associata ad un procedimento relativo ad un soggetto o oggetto).</w:t>
      </w:r>
    </w:p>
    <w:p w14:paraId="36AEADB4" w14:textId="77777777" w:rsidR="00052F1B" w:rsidRPr="00052F1B" w:rsidRDefault="00052F1B" w:rsidP="00052F1B">
      <w:pPr>
        <w:pStyle w:val="testo1"/>
      </w:pPr>
      <w:proofErr w:type="spellStart"/>
      <w:r w:rsidRPr="00052F1B">
        <w:rPr>
          <w:b/>
        </w:rPr>
        <w:t>Role</w:t>
      </w:r>
      <w:proofErr w:type="spellEnd"/>
      <w:r w:rsidRPr="00052F1B">
        <w:t xml:space="preserve">: </w:t>
      </w:r>
    </w:p>
    <w:p w14:paraId="664AA58F" w14:textId="77777777" w:rsidR="00052F1B" w:rsidRPr="00052F1B" w:rsidRDefault="00052F1B" w:rsidP="00052F1B">
      <w:pPr>
        <w:pStyle w:val="testo1"/>
      </w:pPr>
      <w:r w:rsidRPr="00052F1B">
        <w:t xml:space="preserve">E’ una specializzazione di un </w:t>
      </w:r>
      <w:proofErr w:type="spellStart"/>
      <w:r w:rsidRPr="00052F1B">
        <w:t>Entity</w:t>
      </w:r>
      <w:proofErr w:type="spellEnd"/>
      <w:r w:rsidRPr="00052F1B">
        <w:t xml:space="preserve"> definita attraverso la relazione fra un «playing» </w:t>
      </w:r>
      <w:proofErr w:type="spellStart"/>
      <w:r w:rsidRPr="00052F1B">
        <w:t>Entity</w:t>
      </w:r>
      <w:proofErr w:type="spellEnd"/>
      <w:r w:rsidRPr="00052F1B">
        <w:t xml:space="preserve"> verso uno «</w:t>
      </w:r>
      <w:proofErr w:type="spellStart"/>
      <w:r w:rsidRPr="00052F1B">
        <w:t>scoping</w:t>
      </w:r>
      <w:proofErr w:type="spellEnd"/>
      <w:r w:rsidRPr="00052F1B">
        <w:t xml:space="preserve">» </w:t>
      </w:r>
      <w:proofErr w:type="spellStart"/>
      <w:r w:rsidRPr="00052F1B">
        <w:t>Entity</w:t>
      </w:r>
      <w:proofErr w:type="spellEnd"/>
    </w:p>
    <w:p w14:paraId="58BE509D" w14:textId="77777777" w:rsidR="00052F1B" w:rsidRPr="00052F1B" w:rsidRDefault="00052F1B" w:rsidP="00052F1B">
      <w:pPr>
        <w:pStyle w:val="testo1"/>
      </w:pPr>
      <w:proofErr w:type="spellStart"/>
      <w:r w:rsidRPr="00052F1B">
        <w:rPr>
          <w:b/>
        </w:rPr>
        <w:t>Participation</w:t>
      </w:r>
      <w:proofErr w:type="spellEnd"/>
      <w:r w:rsidRPr="00052F1B">
        <w:t xml:space="preserve">: </w:t>
      </w:r>
    </w:p>
    <w:p w14:paraId="182785EF" w14:textId="77777777" w:rsidR="00DD69CD" w:rsidRDefault="00052F1B" w:rsidP="00052F1B">
      <w:pPr>
        <w:pStyle w:val="testo1"/>
      </w:pPr>
      <w:r w:rsidRPr="00052F1B">
        <w:t xml:space="preserve">E’ </w:t>
      </w:r>
      <w:proofErr w:type="spellStart"/>
      <w:r w:rsidRPr="00052F1B">
        <w:t>un associazione</w:t>
      </w:r>
      <w:proofErr w:type="spellEnd"/>
      <w:r w:rsidRPr="00052F1B">
        <w:t xml:space="preserve"> fra un </w:t>
      </w:r>
      <w:proofErr w:type="spellStart"/>
      <w:r w:rsidRPr="00052F1B">
        <w:t>Role</w:t>
      </w:r>
      <w:proofErr w:type="spellEnd"/>
      <w:r w:rsidRPr="00052F1B">
        <w:t xml:space="preserve"> e un Act che rappresenta la funzione assunta dal </w:t>
      </w:r>
      <w:proofErr w:type="spellStart"/>
      <w:r w:rsidRPr="00052F1B">
        <w:t>Role</w:t>
      </w:r>
      <w:proofErr w:type="spellEnd"/>
      <w:r w:rsidRPr="00052F1B">
        <w:t xml:space="preserve"> nel contesto </w:t>
      </w:r>
      <w:proofErr w:type="gramStart"/>
      <w:r w:rsidRPr="00052F1B">
        <w:t>dell’ Act</w:t>
      </w:r>
      <w:proofErr w:type="gramEnd"/>
      <w:r w:rsidRPr="00052F1B">
        <w:t xml:space="preserve">. Un singolo </w:t>
      </w:r>
      <w:proofErr w:type="spellStart"/>
      <w:r w:rsidRPr="00052F1B">
        <w:t>Role</w:t>
      </w:r>
      <w:proofErr w:type="spellEnd"/>
      <w:r w:rsidRPr="00052F1B">
        <w:t xml:space="preserve"> può </w:t>
      </w:r>
      <w:proofErr w:type="spellStart"/>
      <w:r w:rsidRPr="00052F1B">
        <w:t>participare</w:t>
      </w:r>
      <w:proofErr w:type="spellEnd"/>
      <w:r w:rsidRPr="00052F1B">
        <w:t xml:space="preserve"> a multipli Act e un singolo Act può avere multipli </w:t>
      </w:r>
      <w:proofErr w:type="spellStart"/>
      <w:r w:rsidRPr="00052F1B">
        <w:t>participating</w:t>
      </w:r>
      <w:proofErr w:type="spellEnd"/>
      <w:r w:rsidRPr="00052F1B">
        <w:t xml:space="preserve"> </w:t>
      </w:r>
      <w:proofErr w:type="spellStart"/>
      <w:r w:rsidRPr="00052F1B">
        <w:t>Roles</w:t>
      </w:r>
      <w:proofErr w:type="spellEnd"/>
      <w:r w:rsidRPr="00052F1B">
        <w:t>.</w:t>
      </w:r>
    </w:p>
    <w:p w14:paraId="3F49CEB5" w14:textId="77777777" w:rsidR="00052F1B" w:rsidRDefault="00052F1B" w:rsidP="00052F1B">
      <w:pPr>
        <w:pStyle w:val="testo1"/>
      </w:pPr>
      <w:r w:rsidRPr="00052F1B">
        <w:t>Ogni evento che corrisponde ad un’azione eseguita è un Act</w:t>
      </w:r>
      <w:r>
        <w:t xml:space="preserve"> (u</w:t>
      </w:r>
      <w:r w:rsidRPr="00052F1B">
        <w:t>na registrazione anagrafica, la presentazione di una istanza, il pagamento di un tributo, l</w:t>
      </w:r>
      <w:r>
        <w:t>’iscrizione ad un servizio ecc.)</w:t>
      </w:r>
    </w:p>
    <w:p w14:paraId="0D8BC807" w14:textId="77777777" w:rsidR="00052F1B" w:rsidRPr="00052F1B" w:rsidRDefault="00052F1B" w:rsidP="00052F1B">
      <w:pPr>
        <w:pStyle w:val="testo1"/>
      </w:pPr>
      <w:r>
        <w:t xml:space="preserve"> </w:t>
      </w:r>
      <w:r w:rsidRPr="00052F1B">
        <w:t xml:space="preserve">La </w:t>
      </w:r>
      <w:proofErr w:type="spellStart"/>
      <w:r w:rsidRPr="00052F1B">
        <w:t>Participation</w:t>
      </w:r>
      <w:proofErr w:type="spellEnd"/>
      <w:r w:rsidRPr="00052F1B">
        <w:t xml:space="preserve"> </w:t>
      </w:r>
      <w:r>
        <w:t xml:space="preserve">definisce il contesto di un Act </w:t>
      </w:r>
      <w:r w:rsidRPr="00052F1B">
        <w:t>richiedente, ricorrente, titolare</w:t>
      </w:r>
      <w:r>
        <w:t xml:space="preserve">, firmatario, destinatario ecc. </w:t>
      </w:r>
      <w:r w:rsidRPr="00052F1B">
        <w:t>I part</w:t>
      </w:r>
      <w:r>
        <w:t xml:space="preserve">ecipanti all’azione sono i </w:t>
      </w:r>
      <w:proofErr w:type="spellStart"/>
      <w:r>
        <w:t>Role</w:t>
      </w:r>
      <w:proofErr w:type="spellEnd"/>
      <w:r>
        <w:t xml:space="preserve"> (</w:t>
      </w:r>
      <w:r w:rsidRPr="00052F1B">
        <w:t>residente, contribuente, dipendente comunale, seconda casa, istituto scolastico ecc.</w:t>
      </w:r>
      <w:r>
        <w:t>)</w:t>
      </w:r>
    </w:p>
    <w:p w14:paraId="468578F4" w14:textId="77777777" w:rsidR="00052F1B" w:rsidRDefault="00052F1B" w:rsidP="00052F1B">
      <w:pPr>
        <w:pStyle w:val="testo1"/>
      </w:pPr>
      <w:r w:rsidRPr="00052F1B">
        <w:t xml:space="preserve">I ruoli sono impersonati dalle </w:t>
      </w:r>
      <w:proofErr w:type="spellStart"/>
      <w:r w:rsidRPr="00052F1B">
        <w:t>Entity</w:t>
      </w:r>
      <w:proofErr w:type="spellEnd"/>
      <w:r>
        <w:t xml:space="preserve"> (</w:t>
      </w:r>
      <w:r w:rsidRPr="00052F1B">
        <w:t>persona, impresa, civico, edificio, strada, impianto termico ecc.</w:t>
      </w:r>
      <w:r>
        <w:t>)</w:t>
      </w:r>
    </w:p>
    <w:p w14:paraId="097DFC44" w14:textId="77777777" w:rsidR="00052F1B" w:rsidRDefault="00052F1B" w:rsidP="00052F1B">
      <w:pPr>
        <w:pStyle w:val="testo1"/>
      </w:pPr>
      <w:r w:rsidRPr="00052F1B">
        <w:t>Gli Act sono correlabili fra loro attraverso delle relazioni (</w:t>
      </w:r>
      <w:proofErr w:type="spellStart"/>
      <w:r w:rsidRPr="00052F1B">
        <w:t>ActRelationship</w:t>
      </w:r>
      <w:proofErr w:type="spellEnd"/>
      <w:r w:rsidRPr="00052F1B">
        <w:t>)</w:t>
      </w:r>
      <w:r>
        <w:t xml:space="preserve"> quali: </w:t>
      </w:r>
      <w:r w:rsidRPr="00052F1B">
        <w:t>composizione, precondizione, aggiornamento, dipendenza ecc....</w:t>
      </w:r>
      <w:r>
        <w:t xml:space="preserve"> </w:t>
      </w:r>
    </w:p>
    <w:p w14:paraId="41436517" w14:textId="77777777" w:rsidR="00812034" w:rsidRDefault="00052F1B" w:rsidP="00052F1B">
      <w:pPr>
        <w:pStyle w:val="testo1"/>
      </w:pPr>
      <w:proofErr w:type="gramStart"/>
      <w:r w:rsidRPr="00052F1B">
        <w:t xml:space="preserve">I  </w:t>
      </w:r>
      <w:proofErr w:type="spellStart"/>
      <w:r w:rsidRPr="00052F1B">
        <w:t>Role</w:t>
      </w:r>
      <w:proofErr w:type="spellEnd"/>
      <w:proofErr w:type="gramEnd"/>
      <w:r w:rsidRPr="00052F1B">
        <w:t xml:space="preserve"> sono correlabili fra loro attraverso delle relazioni (</w:t>
      </w:r>
      <w:proofErr w:type="spellStart"/>
      <w:r w:rsidRPr="00052F1B">
        <w:t>RoleRelationship</w:t>
      </w:r>
      <w:proofErr w:type="spellEnd"/>
      <w:r w:rsidRPr="00052F1B">
        <w:t>)</w:t>
      </w:r>
      <w:r>
        <w:t xml:space="preserve"> quali: g</w:t>
      </w:r>
      <w:r w:rsidRPr="00052F1B">
        <w:t>enitore di, coinquilino di , sposato/a con ecc...</w:t>
      </w:r>
    </w:p>
    <w:p w14:paraId="5189F986" w14:textId="77777777" w:rsidR="0048393E" w:rsidRDefault="0048393E">
      <w:pPr>
        <w:spacing w:after="0"/>
        <w:jc w:val="left"/>
      </w:pPr>
      <w:r>
        <w:br w:type="page"/>
      </w:r>
    </w:p>
    <w:p w14:paraId="35365F2D" w14:textId="77777777" w:rsidR="00A32B36" w:rsidRDefault="000E7BF5" w:rsidP="003F5959">
      <w:pPr>
        <w:pStyle w:val="Titolo1"/>
      </w:pPr>
      <w:bookmarkStart w:id="40" w:name="_Toc62643608"/>
      <w:r>
        <w:lastRenderedPageBreak/>
        <w:t>Path delle interfacce</w:t>
      </w:r>
      <w:bookmarkEnd w:id="40"/>
    </w:p>
    <w:p w14:paraId="01EDFE7E" w14:textId="77777777" w:rsidR="000E7BF5" w:rsidRDefault="000E7BF5" w:rsidP="000E7BF5">
      <w:pPr>
        <w:pStyle w:val="Titolo20"/>
      </w:pPr>
      <w:bookmarkStart w:id="41" w:name="_Toc62643609"/>
      <w:r>
        <w:t>Caratteristiche generali</w:t>
      </w:r>
      <w:bookmarkEnd w:id="41"/>
    </w:p>
    <w:p w14:paraId="2248E3A5" w14:textId="77777777" w:rsidR="003C6D14" w:rsidRDefault="003C6D14" w:rsidP="003C6D14">
      <w:pPr>
        <w:pStyle w:val="testo1"/>
      </w:pPr>
      <w:r>
        <w:t xml:space="preserve">Le URL e gli URI </w:t>
      </w:r>
      <w:r w:rsidR="000E7BF5">
        <w:t>devono</w:t>
      </w:r>
      <w:r>
        <w:t xml:space="preserve"> sempre </w:t>
      </w:r>
      <w:r w:rsidR="000E7BF5">
        <w:t>essere espressi</w:t>
      </w:r>
      <w:r>
        <w:t xml:space="preserve"> nel formato: </w:t>
      </w:r>
    </w:p>
    <w:p w14:paraId="6151E970" w14:textId="77777777" w:rsidR="003C6D14" w:rsidRPr="003C6D14" w:rsidRDefault="003C6D14" w:rsidP="003C6D14">
      <w:pPr>
        <w:pStyle w:val="testo1"/>
        <w:rPr>
          <w:i/>
        </w:rPr>
      </w:pPr>
      <w:r w:rsidRPr="003C6D14">
        <w:rPr>
          <w:i/>
        </w:rPr>
        <w:t>https://baseUrl/nomeInt</w:t>
      </w:r>
      <w:r>
        <w:rPr>
          <w:i/>
        </w:rPr>
        <w:t>erfaccia/[versione]/nome_</w:t>
      </w:r>
      <w:r w:rsidR="00227EC7">
        <w:rPr>
          <w:i/>
        </w:rPr>
        <w:t>risorsa</w:t>
      </w:r>
      <w:r w:rsidR="002F4DA4">
        <w:rPr>
          <w:i/>
        </w:rPr>
        <w:t>/{pathparameters}</w:t>
      </w:r>
    </w:p>
    <w:p w14:paraId="1E755CE2" w14:textId="77777777" w:rsidR="003C6D14" w:rsidRDefault="003C6D14" w:rsidP="003C6D14">
      <w:pPr>
        <w:pStyle w:val="testo1"/>
      </w:pPr>
      <w:r>
        <w:t>dove:</w:t>
      </w:r>
    </w:p>
    <w:p w14:paraId="177912DC" w14:textId="77777777" w:rsidR="003C6D14" w:rsidRDefault="003C6D14" w:rsidP="00403457">
      <w:pPr>
        <w:pStyle w:val="testo1"/>
        <w:numPr>
          <w:ilvl w:val="0"/>
          <w:numId w:val="8"/>
        </w:numPr>
      </w:pPr>
      <w:proofErr w:type="spellStart"/>
      <w:r>
        <w:t>baseUrl</w:t>
      </w:r>
      <w:proofErr w:type="spellEnd"/>
      <w:r>
        <w:t xml:space="preserve"> comprende:</w:t>
      </w:r>
    </w:p>
    <w:p w14:paraId="1AD543B6" w14:textId="77777777" w:rsidR="003C6D14" w:rsidRDefault="003C6D14" w:rsidP="00403457">
      <w:pPr>
        <w:pStyle w:val="testo1"/>
        <w:numPr>
          <w:ilvl w:val="1"/>
          <w:numId w:val="8"/>
        </w:numPr>
      </w:pPr>
      <w:proofErr w:type="spellStart"/>
      <w:r>
        <w:t>host</w:t>
      </w:r>
      <w:proofErr w:type="spellEnd"/>
      <w:r>
        <w:t xml:space="preserve"> (o dominio)</w:t>
      </w:r>
    </w:p>
    <w:p w14:paraId="02936308" w14:textId="77777777" w:rsidR="003C6D14" w:rsidRDefault="003C6D14" w:rsidP="00403457">
      <w:pPr>
        <w:pStyle w:val="testo1"/>
        <w:numPr>
          <w:ilvl w:val="1"/>
          <w:numId w:val="8"/>
        </w:numPr>
      </w:pPr>
      <w:r>
        <w:t>porta</w:t>
      </w:r>
    </w:p>
    <w:p w14:paraId="6B4AC913" w14:textId="77777777" w:rsidR="003C6D14" w:rsidRDefault="003C6D14" w:rsidP="003C6D14">
      <w:pPr>
        <w:pStyle w:val="testo1"/>
      </w:pPr>
      <w:r>
        <w:t xml:space="preserve">nel </w:t>
      </w:r>
      <w:proofErr w:type="gramStart"/>
      <w:r>
        <w:t xml:space="preserve">formato:  </w:t>
      </w:r>
      <w:proofErr w:type="spellStart"/>
      <w:r>
        <w:t>host</w:t>
      </w:r>
      <w:proofErr w:type="gramEnd"/>
      <w:r>
        <w:t>:porta</w:t>
      </w:r>
      <w:proofErr w:type="spellEnd"/>
    </w:p>
    <w:p w14:paraId="2F10CD53" w14:textId="77777777" w:rsidR="003C6D14" w:rsidRDefault="003C6D14" w:rsidP="00403457">
      <w:pPr>
        <w:pStyle w:val="testo1"/>
        <w:numPr>
          <w:ilvl w:val="0"/>
          <w:numId w:val="9"/>
        </w:numPr>
      </w:pPr>
      <w:proofErr w:type="spellStart"/>
      <w:r>
        <w:t>nomeInterfaccia</w:t>
      </w:r>
      <w:proofErr w:type="spellEnd"/>
      <w:r>
        <w:t>: è il nome assegnato al contesto della risorsa richiesta, ovvero dell’interfaccia API esposta</w:t>
      </w:r>
    </w:p>
    <w:p w14:paraId="32A1B774" w14:textId="77777777" w:rsidR="003C6D14" w:rsidRDefault="003C6D14" w:rsidP="00403457">
      <w:pPr>
        <w:pStyle w:val="testo1"/>
        <w:numPr>
          <w:ilvl w:val="0"/>
          <w:numId w:val="9"/>
        </w:numPr>
      </w:pPr>
      <w:r>
        <w:t xml:space="preserve">versione (opzionale): contiene l’indicazione del numero di versione dell’interfaccia espresso nella forma: </w:t>
      </w:r>
      <w:proofErr w:type="spellStart"/>
      <w:r>
        <w:t>m.n.p</w:t>
      </w:r>
      <w:proofErr w:type="spellEnd"/>
      <w:r>
        <w:t xml:space="preserve"> (es. 1.0.0; 1.1.0; 2.0.1 </w:t>
      </w:r>
      <w:proofErr w:type="gramStart"/>
      <w:r>
        <w:t>ecc..</w:t>
      </w:r>
      <w:proofErr w:type="gramEnd"/>
      <w:r>
        <w:t>)</w:t>
      </w:r>
    </w:p>
    <w:p w14:paraId="0107AFDE" w14:textId="77777777" w:rsidR="003C6D14" w:rsidRDefault="003C6D14" w:rsidP="00403457">
      <w:pPr>
        <w:pStyle w:val="testo1"/>
        <w:numPr>
          <w:ilvl w:val="0"/>
          <w:numId w:val="9"/>
        </w:numPr>
      </w:pPr>
      <w:proofErr w:type="spellStart"/>
      <w:r>
        <w:t>nome_</w:t>
      </w:r>
      <w:r w:rsidR="00227EC7">
        <w:t>risorsa</w:t>
      </w:r>
      <w:proofErr w:type="spellEnd"/>
      <w:r w:rsidR="00227EC7">
        <w:t xml:space="preserve">: è il nome della risorsa </w:t>
      </w:r>
      <w:r>
        <w:t xml:space="preserve">REST che viene </w:t>
      </w:r>
      <w:r w:rsidR="00227EC7">
        <w:t>coinvolta</w:t>
      </w:r>
      <w:r>
        <w:t>.</w:t>
      </w:r>
    </w:p>
    <w:p w14:paraId="1EF27925" w14:textId="77777777" w:rsidR="002F4DA4" w:rsidRDefault="002F4DA4" w:rsidP="003C6D14">
      <w:pPr>
        <w:pStyle w:val="testo1"/>
      </w:pPr>
    </w:p>
    <w:p w14:paraId="571E3B56" w14:textId="77777777" w:rsidR="003C6D14" w:rsidRDefault="003C6D14" w:rsidP="003C6D14">
      <w:pPr>
        <w:pStyle w:val="testo1"/>
      </w:pPr>
      <w:r>
        <w:t xml:space="preserve">Tutte le stringhe presenti nella URL </w:t>
      </w:r>
      <w:r w:rsidR="000E7BF5" w:rsidRPr="000E7BF5">
        <w:rPr>
          <w:b/>
        </w:rPr>
        <w:t>devono</w:t>
      </w:r>
      <w:r w:rsidR="000E7BF5">
        <w:t xml:space="preserve"> essere </w:t>
      </w:r>
      <w:r w:rsidRPr="000E7BF5">
        <w:t>case-sensitive</w:t>
      </w:r>
      <w:r>
        <w:t>.</w:t>
      </w:r>
    </w:p>
    <w:bookmarkEnd w:id="8"/>
    <w:p w14:paraId="3DD72EBE" w14:textId="77777777" w:rsidR="00B86590" w:rsidRPr="001A0E19" w:rsidRDefault="00B86590" w:rsidP="00024D86">
      <w:pPr>
        <w:spacing w:after="0"/>
        <w:jc w:val="left"/>
      </w:pPr>
    </w:p>
    <w:sectPr w:rsidR="00B86590" w:rsidRPr="001A0E19" w:rsidSect="00B70A10">
      <w:pgSz w:w="11907" w:h="16840" w:code="9"/>
      <w:pgMar w:top="1418" w:right="992" w:bottom="1418" w:left="1701" w:header="720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F1501" w14:textId="77777777" w:rsidR="00417BF6" w:rsidRDefault="00417BF6" w:rsidP="00DB6150">
      <w:r>
        <w:separator/>
      </w:r>
    </w:p>
    <w:p w14:paraId="6CE59AC2" w14:textId="77777777" w:rsidR="00417BF6" w:rsidRDefault="00417BF6"/>
  </w:endnote>
  <w:endnote w:type="continuationSeparator" w:id="0">
    <w:p w14:paraId="1C47F01C" w14:textId="77777777" w:rsidR="00417BF6" w:rsidRDefault="00417BF6" w:rsidP="00DB6150">
      <w:r>
        <w:continuationSeparator/>
      </w:r>
    </w:p>
    <w:p w14:paraId="0ED3102E" w14:textId="77777777" w:rsidR="00417BF6" w:rsidRDefault="00417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5F32" w14:textId="77777777" w:rsidR="00FB661C" w:rsidRDefault="00FB66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41627" w14:textId="492D911E" w:rsidR="00FB661C" w:rsidRDefault="00FB661C">
    <w:pPr>
      <w:pStyle w:val="Pidipagina"/>
    </w:pPr>
    <w:r w:rsidRPr="00F05A8B">
      <w:rPr>
        <w:noProof/>
      </w:rPr>
      <w:drawing>
        <wp:inline distT="0" distB="0" distL="0" distR="0" wp14:anchorId="7424FE77" wp14:editId="48B4B646">
          <wp:extent cx="5850890" cy="97798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97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F3B92" w14:textId="77777777" w:rsidR="00FB661C" w:rsidRDefault="00FB661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29F1" w14:textId="77777777" w:rsidR="00C6536A" w:rsidRPr="00943402" w:rsidRDefault="00C6536A" w:rsidP="00E31B4A">
    <w:pPr>
      <w:pStyle w:val="Pidipagina"/>
      <w:tabs>
        <w:tab w:val="clear" w:pos="4819"/>
        <w:tab w:val="clear" w:pos="9638"/>
        <w:tab w:val="left" w:pos="12756"/>
      </w:tabs>
    </w:pPr>
    <w:r>
      <w:tab/>
    </w:r>
  </w:p>
  <w:tbl>
    <w:tblPr>
      <w:tblStyle w:val="Grigliatabella"/>
      <w:tblW w:w="10490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0"/>
    </w:tblGrid>
    <w:tr w:rsidR="00C6536A" w14:paraId="69E1ECFF" w14:textId="77777777" w:rsidTr="003F3F45">
      <w:trPr>
        <w:jc w:val="center"/>
      </w:trPr>
      <w:tc>
        <w:tcPr>
          <w:tcW w:w="10490" w:type="dxa"/>
          <w:vAlign w:val="center"/>
        </w:tcPr>
        <w:p w14:paraId="77C2090B" w14:textId="77777777" w:rsidR="00C6536A" w:rsidRPr="00784989" w:rsidRDefault="00C6536A" w:rsidP="00DB6150">
          <w:pPr>
            <w:pStyle w:val="Pidipagina"/>
            <w:rPr>
              <w:rFonts w:asciiTheme="minorHAnsi" w:hAnsiTheme="minorHAnsi"/>
              <w:b/>
              <w:i/>
              <w:sz w:val="20"/>
            </w:rPr>
          </w:pPr>
        </w:p>
      </w:tc>
    </w:tr>
    <w:tr w:rsidR="00C6536A" w14:paraId="1384AC2B" w14:textId="77777777" w:rsidTr="003F3F45">
      <w:trPr>
        <w:jc w:val="center"/>
      </w:trPr>
      <w:tc>
        <w:tcPr>
          <w:tcW w:w="10490" w:type="dxa"/>
          <w:vAlign w:val="center"/>
        </w:tcPr>
        <w:p w14:paraId="1B4DD22C" w14:textId="77777777" w:rsidR="00C6536A" w:rsidRPr="00E938C3" w:rsidRDefault="00C6536A" w:rsidP="00915BC2">
          <w:pPr>
            <w:pStyle w:val="pidipag"/>
            <w:jc w:val="center"/>
          </w:pPr>
          <w:r>
            <w:rPr>
              <w:b/>
              <w:sz w:val="20"/>
              <w:szCs w:val="20"/>
            </w:rPr>
            <w:t xml:space="preserve">Comune di Genova - </w:t>
          </w:r>
          <w:r w:rsidRPr="00E938C3">
            <w:rPr>
              <w:b/>
              <w:sz w:val="20"/>
              <w:szCs w:val="20"/>
            </w:rPr>
            <w:t xml:space="preserve">Liguria </w:t>
          </w:r>
          <w:r>
            <w:rPr>
              <w:b/>
              <w:sz w:val="20"/>
              <w:szCs w:val="20"/>
            </w:rPr>
            <w:t>Digitale S.p.A.</w:t>
          </w:r>
          <w:r w:rsidRPr="00E938C3">
            <w:t>- DOCUMENTO ED INFORMAZIONI PER CIRCOLAZIONE ED USO ESCLUSIVAMENTE INTERNI</w:t>
          </w:r>
        </w:p>
      </w:tc>
    </w:tr>
  </w:tbl>
  <w:p w14:paraId="63CD9A5A" w14:textId="77777777" w:rsidR="00C6536A" w:rsidRDefault="00C6536A" w:rsidP="001473E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B0F6" w14:textId="77777777" w:rsidR="00417BF6" w:rsidRDefault="00417BF6" w:rsidP="00DB6150">
      <w:r>
        <w:separator/>
      </w:r>
    </w:p>
    <w:p w14:paraId="5A55BDAF" w14:textId="77777777" w:rsidR="00417BF6" w:rsidRDefault="00417BF6"/>
  </w:footnote>
  <w:footnote w:type="continuationSeparator" w:id="0">
    <w:p w14:paraId="03960DB1" w14:textId="77777777" w:rsidR="00417BF6" w:rsidRDefault="00417BF6" w:rsidP="00DB6150">
      <w:r>
        <w:continuationSeparator/>
      </w:r>
    </w:p>
    <w:p w14:paraId="2E97E477" w14:textId="77777777" w:rsidR="00417BF6" w:rsidRDefault="00417B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87EE" w14:textId="77777777" w:rsidR="00FB661C" w:rsidRDefault="00FB66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410" w:type="dxa"/>
      <w:tblInd w:w="-1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5"/>
      <w:gridCol w:w="5245"/>
    </w:tblGrid>
    <w:tr w:rsidR="00C6536A" w14:paraId="31A11B62" w14:textId="77777777" w:rsidTr="002803FC">
      <w:tc>
        <w:tcPr>
          <w:tcW w:w="6165" w:type="dxa"/>
        </w:tcPr>
        <w:p w14:paraId="21C39A18" w14:textId="77777777" w:rsidR="00C6536A" w:rsidRDefault="00C6536A" w:rsidP="002803FC">
          <w:r w:rsidRPr="00915BC2"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9D3B6D7" wp14:editId="0A1A2C0D">
                <wp:simplePos x="0" y="0"/>
                <wp:positionH relativeFrom="column">
                  <wp:posOffset>-46355</wp:posOffset>
                </wp:positionH>
                <wp:positionV relativeFrom="paragraph">
                  <wp:posOffset>-592</wp:posOffset>
                </wp:positionV>
                <wp:extent cx="1270861" cy="1051747"/>
                <wp:effectExtent l="0" t="0" r="5715" b="0"/>
                <wp:wrapSquare wrapText="bothSides"/>
                <wp:docPr id="12" name="Immagine 12" descr="Risultati immagini per Comune di Gen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Comune di Geno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861" cy="1051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67FB600F" w14:textId="253C419F" w:rsidR="00C6536A" w:rsidRDefault="00FB661C" w:rsidP="002803FC">
          <w:r w:rsidRPr="00915BC2"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2918AF50" wp14:editId="3D0BF01B">
                <wp:simplePos x="0" y="0"/>
                <wp:positionH relativeFrom="column">
                  <wp:posOffset>1273175</wp:posOffset>
                </wp:positionH>
                <wp:positionV relativeFrom="page">
                  <wp:posOffset>152400</wp:posOffset>
                </wp:positionV>
                <wp:extent cx="1976755" cy="735330"/>
                <wp:effectExtent l="0" t="0" r="4445" b="7620"/>
                <wp:wrapSquare wrapText="bothSides"/>
                <wp:docPr id="39" name="Immagine 39" descr="Liguria Digit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iguria Digit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CA442B7" w14:textId="3B3A3638" w:rsidR="00C6536A" w:rsidRPr="00D418C2" w:rsidRDefault="00C6536A" w:rsidP="00DB6150">
    <w:pPr>
      <w:pStyle w:val="Intestazione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F1AF0C9" wp14:editId="5433F961">
              <wp:simplePos x="0" y="0"/>
              <wp:positionH relativeFrom="column">
                <wp:posOffset>-1867535</wp:posOffset>
              </wp:positionH>
              <wp:positionV relativeFrom="paragraph">
                <wp:posOffset>-205105</wp:posOffset>
              </wp:positionV>
              <wp:extent cx="5753100" cy="3810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3810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27A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47.05pt;margin-top:-16.15pt;width:453pt;height: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8678E9" wp14:editId="2FD94ED9">
              <wp:simplePos x="0" y="0"/>
              <wp:positionH relativeFrom="column">
                <wp:posOffset>-1867535</wp:posOffset>
              </wp:positionH>
              <wp:positionV relativeFrom="paragraph">
                <wp:posOffset>-205105</wp:posOffset>
              </wp:positionV>
              <wp:extent cx="5753100" cy="3810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3810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5A695" id="AutoShape 4" o:spid="_x0000_s1026" type="#_x0000_t32" style="position:absolute;margin-left:-147.05pt;margin-top:-16.15pt;width:453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B744" w14:textId="77777777" w:rsidR="00FB661C" w:rsidRDefault="00FB661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199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324"/>
      <w:gridCol w:w="324"/>
      <w:gridCol w:w="4739"/>
    </w:tblGrid>
    <w:tr w:rsidR="00C6536A" w14:paraId="246B2D05" w14:textId="77777777" w:rsidTr="00915BC2">
      <w:tc>
        <w:tcPr>
          <w:tcW w:w="5812" w:type="dxa"/>
          <w:tcBorders>
            <w:bottom w:val="single" w:sz="4" w:space="0" w:color="auto"/>
          </w:tcBorders>
        </w:tcPr>
        <w:p w14:paraId="5DB4764D" w14:textId="7B4FD8D7" w:rsidR="00C6536A" w:rsidRDefault="00417BF6" w:rsidP="000E560E">
          <w:sdt>
            <w:sdtPr>
              <w:alias w:val="Titolo"/>
              <w:tag w:val=""/>
              <w:id w:val="2068218426"/>
              <w:placeholder>
                <w:docPart w:val="562D1E1640CE42F88E06B637A491364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720F1">
                <w:t>Allegato 10 - Requisiti Standard di Interoperabilità</w:t>
              </w:r>
            </w:sdtContent>
          </w:sdt>
          <w:r w:rsidR="00C6536A">
            <w:t xml:space="preserve">  </w:t>
          </w:r>
        </w:p>
        <w:sdt>
          <w:sdtPr>
            <w:rPr>
              <w:i/>
            </w:rPr>
            <w:alias w:val="Parole chiave"/>
            <w:tag w:val=""/>
            <w:id w:val="1456603871"/>
            <w:placeholder>
              <w:docPart w:val="608B31F00FC4436D897E6626510D61FE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6F2B6301" w14:textId="77777777" w:rsidR="00C6536A" w:rsidRPr="000E560E" w:rsidRDefault="00C6536A" w:rsidP="000E560E">
              <w:pPr>
                <w:rPr>
                  <w:i/>
                </w:rPr>
              </w:pPr>
              <w:r>
                <w:rPr>
                  <w:i/>
                </w:rPr>
                <w:t>Comune di Genova</w:t>
              </w:r>
            </w:p>
          </w:sdtContent>
        </w:sdt>
      </w:tc>
      <w:tc>
        <w:tcPr>
          <w:tcW w:w="324" w:type="dxa"/>
          <w:tcBorders>
            <w:bottom w:val="single" w:sz="4" w:space="0" w:color="auto"/>
          </w:tcBorders>
        </w:tcPr>
        <w:p w14:paraId="6E8200F1" w14:textId="77777777" w:rsidR="00C6536A" w:rsidRDefault="00C6536A" w:rsidP="00DB6150"/>
      </w:tc>
      <w:tc>
        <w:tcPr>
          <w:tcW w:w="324" w:type="dxa"/>
          <w:tcBorders>
            <w:bottom w:val="single" w:sz="4" w:space="0" w:color="auto"/>
          </w:tcBorders>
        </w:tcPr>
        <w:p w14:paraId="0C6B06D4" w14:textId="77777777" w:rsidR="00C6536A" w:rsidRDefault="00C6536A" w:rsidP="00DB6150"/>
      </w:tc>
      <w:tc>
        <w:tcPr>
          <w:tcW w:w="4739" w:type="dxa"/>
          <w:tcBorders>
            <w:bottom w:val="single" w:sz="4" w:space="0" w:color="auto"/>
          </w:tcBorders>
        </w:tcPr>
        <w:p w14:paraId="00F1AE70" w14:textId="77777777" w:rsidR="00C6536A" w:rsidRPr="00B01AEC" w:rsidRDefault="00C6536A" w:rsidP="000E560E">
          <w:pPr>
            <w:jc w:val="right"/>
            <w:rPr>
              <w:lang w:val="en-US"/>
            </w:rPr>
          </w:pPr>
          <w:r>
            <w:t xml:space="preserve"> </w:t>
          </w:r>
          <w:sdt>
            <w:sdtPr>
              <w:rPr>
                <w:lang w:val="en-US"/>
              </w:rPr>
              <w:alias w:val="Categoria"/>
              <w:tag w:val=""/>
              <w:id w:val="1621723900"/>
              <w:placeholder>
                <w:docPart w:val="2B64457ABD744E3096D0288669A74E3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>
                <w:rPr>
                  <w:lang w:val="en-US"/>
                </w:rPr>
                <w:t>LD18RGE-PR6053-003</w:t>
              </w:r>
            </w:sdtContent>
          </w:sdt>
          <w:r w:rsidRPr="00B01AEC">
            <w:rPr>
              <w:lang w:val="en-US"/>
            </w:rPr>
            <w:t xml:space="preserve"> </w:t>
          </w:r>
        </w:p>
        <w:p w14:paraId="52BDB3BC" w14:textId="77777777" w:rsidR="00C6536A" w:rsidRPr="00570800" w:rsidRDefault="00C6536A" w:rsidP="000E560E">
          <w:pPr>
            <w:jc w:val="right"/>
            <w:rPr>
              <w:lang w:val="fr-FR"/>
            </w:rPr>
          </w:pPr>
          <w:r w:rsidRPr="00570800">
            <w:rPr>
              <w:lang w:val="fr-FR"/>
            </w:rPr>
            <w:t xml:space="preserve">Pag. </w:t>
          </w:r>
          <w:r w:rsidRPr="00570800">
            <w:rPr>
              <w:lang w:val="fr-FR"/>
            </w:rPr>
            <w:fldChar w:fldCharType="begin"/>
          </w:r>
          <w:r w:rsidRPr="00570800">
            <w:rPr>
              <w:lang w:val="fr-FR"/>
            </w:rPr>
            <w:instrText>PAGE   \* MERGEFORMAT</w:instrText>
          </w:r>
          <w:r w:rsidRPr="00570800">
            <w:rPr>
              <w:lang w:val="fr-FR"/>
            </w:rPr>
            <w:fldChar w:fldCharType="separate"/>
          </w:r>
          <w:r w:rsidR="00C03496">
            <w:rPr>
              <w:noProof/>
              <w:lang w:val="fr-FR"/>
            </w:rPr>
            <w:t>10</w:t>
          </w:r>
          <w:r w:rsidRPr="00570800">
            <w:rPr>
              <w:lang w:val="fr-FR"/>
            </w:rPr>
            <w:fldChar w:fldCharType="end"/>
          </w:r>
          <w:r w:rsidRPr="00570800">
            <w:rPr>
              <w:lang w:val="fr-FR"/>
            </w:rPr>
            <w:t>/</w:t>
          </w:r>
          <w:r w:rsidRPr="00570800">
            <w:rPr>
              <w:rStyle w:val="Numeropagina"/>
              <w:rFonts w:asciiTheme="minorHAnsi" w:hAnsiTheme="minorHAnsi"/>
              <w:szCs w:val="24"/>
            </w:rPr>
            <w:fldChar w:fldCharType="begin"/>
          </w:r>
          <w:r w:rsidRPr="00B01AEC">
            <w:rPr>
              <w:rStyle w:val="Numeropagina"/>
              <w:rFonts w:asciiTheme="minorHAnsi" w:hAnsiTheme="minorHAnsi"/>
              <w:szCs w:val="24"/>
              <w:lang w:val="en-US"/>
            </w:rPr>
            <w:instrText xml:space="preserve"> NUMPAGES </w:instrText>
          </w:r>
          <w:r w:rsidRPr="00570800">
            <w:rPr>
              <w:rStyle w:val="Numeropagina"/>
              <w:rFonts w:asciiTheme="minorHAnsi" w:hAnsiTheme="minorHAnsi"/>
              <w:szCs w:val="24"/>
            </w:rPr>
            <w:fldChar w:fldCharType="separate"/>
          </w:r>
          <w:r w:rsidR="00C03496">
            <w:rPr>
              <w:rStyle w:val="Numeropagina"/>
              <w:rFonts w:asciiTheme="minorHAnsi" w:hAnsiTheme="minorHAnsi"/>
              <w:noProof/>
              <w:szCs w:val="24"/>
              <w:lang w:val="en-US"/>
            </w:rPr>
            <w:t>17</w:t>
          </w:r>
          <w:r w:rsidRPr="00570800">
            <w:rPr>
              <w:rStyle w:val="Numeropagina"/>
              <w:rFonts w:asciiTheme="minorHAnsi" w:hAnsiTheme="minorHAnsi"/>
              <w:szCs w:val="24"/>
            </w:rPr>
            <w:fldChar w:fldCharType="end"/>
          </w:r>
        </w:p>
        <w:p w14:paraId="52A52437" w14:textId="77777777" w:rsidR="00C6536A" w:rsidRDefault="00C6536A" w:rsidP="00C03496">
          <w:pPr>
            <w:jc w:val="right"/>
          </w:pPr>
          <w:r w:rsidRPr="00570800">
            <w:rPr>
              <w:lang w:val="fr-FR"/>
            </w:rPr>
            <w:t xml:space="preserve">Vers. </w:t>
          </w:r>
          <w:sdt>
            <w:sdtPr>
              <w:rPr>
                <w:lang w:val="fr-FR"/>
              </w:rPr>
              <w:alias w:val="Stato"/>
              <w:tag w:val=""/>
              <w:id w:val="1143240426"/>
              <w:placeholder>
                <w:docPart w:val="8554363AF09D482B82F745130CFEC655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lang w:val="fr-FR"/>
                </w:rPr>
                <w:t>0.</w:t>
              </w:r>
              <w:r w:rsidR="00C03496">
                <w:rPr>
                  <w:lang w:val="fr-FR"/>
                </w:rPr>
                <w:t>0</w:t>
              </w:r>
              <w:r>
                <w:rPr>
                  <w:lang w:val="fr-FR"/>
                </w:rPr>
                <w:t>.</w:t>
              </w:r>
              <w:r w:rsidR="00C03496">
                <w:rPr>
                  <w:lang w:val="fr-FR"/>
                </w:rPr>
                <w:t>4</w:t>
              </w:r>
            </w:sdtContent>
          </w:sdt>
        </w:p>
      </w:tc>
    </w:tr>
  </w:tbl>
  <w:p w14:paraId="3EAAE6E4" w14:textId="77777777" w:rsidR="00C6536A" w:rsidRPr="00725F75" w:rsidRDefault="00C6536A" w:rsidP="00DB61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777F"/>
    <w:multiLevelType w:val="hybridMultilevel"/>
    <w:tmpl w:val="07269CD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6E5038"/>
    <w:multiLevelType w:val="singleLevel"/>
    <w:tmpl w:val="F4B21B60"/>
    <w:lvl w:ilvl="0">
      <w:start w:val="1"/>
      <w:numFmt w:val="bullet"/>
      <w:pStyle w:val="list0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F82165E"/>
    <w:multiLevelType w:val="hybridMultilevel"/>
    <w:tmpl w:val="A5205940"/>
    <w:lvl w:ilvl="0" w:tplc="DE864AF2">
      <w:numFmt w:val="bullet"/>
      <w:lvlText w:val="•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10DA2"/>
    <w:multiLevelType w:val="hybridMultilevel"/>
    <w:tmpl w:val="32EABD6A"/>
    <w:lvl w:ilvl="0" w:tplc="055AB920">
      <w:start w:val="1"/>
      <w:numFmt w:val="bullet"/>
      <w:pStyle w:val="Puntato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A0717A"/>
    <w:multiLevelType w:val="hybridMultilevel"/>
    <w:tmpl w:val="68AC06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054031"/>
    <w:multiLevelType w:val="multilevel"/>
    <w:tmpl w:val="44A87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BE97331"/>
    <w:multiLevelType w:val="multilevel"/>
    <w:tmpl w:val="938CEDA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0A46A17"/>
    <w:multiLevelType w:val="hybridMultilevel"/>
    <w:tmpl w:val="C838ABD6"/>
    <w:lvl w:ilvl="0" w:tplc="DE864AF2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0C45597"/>
    <w:multiLevelType w:val="hybridMultilevel"/>
    <w:tmpl w:val="38940964"/>
    <w:lvl w:ilvl="0" w:tplc="C6F2EFFE">
      <w:start w:val="1"/>
      <w:numFmt w:val="bullet"/>
      <w:pStyle w:val="Puntato2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471A7804"/>
    <w:multiLevelType w:val="hybridMultilevel"/>
    <w:tmpl w:val="2AC2D0C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7A307BE"/>
    <w:multiLevelType w:val="hybridMultilevel"/>
    <w:tmpl w:val="7EAC1A1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85CD9D6">
      <w:numFmt w:val="bullet"/>
      <w:lvlText w:val="•"/>
      <w:lvlJc w:val="left"/>
      <w:pPr>
        <w:ind w:left="1849" w:hanging="42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D0B54BF"/>
    <w:multiLevelType w:val="hybridMultilevel"/>
    <w:tmpl w:val="EDF0D76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FD7215"/>
    <w:multiLevelType w:val="hybridMultilevel"/>
    <w:tmpl w:val="C73861B8"/>
    <w:lvl w:ilvl="0" w:tplc="DE864AF2">
      <w:numFmt w:val="bullet"/>
      <w:lvlText w:val="•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F05F7C"/>
    <w:multiLevelType w:val="hybridMultilevel"/>
    <w:tmpl w:val="CB8A0EE4"/>
    <w:lvl w:ilvl="0" w:tplc="DE864AF2">
      <w:numFmt w:val="bullet"/>
      <w:lvlText w:val="•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CC3213"/>
    <w:multiLevelType w:val="multilevel"/>
    <w:tmpl w:val="0410001F"/>
    <w:styleLink w:val="Stile3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75768B"/>
    <w:multiLevelType w:val="multilevel"/>
    <w:tmpl w:val="66F0A3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12"/>
  </w:num>
  <w:num w:numId="14">
    <w:abstractNumId w:val="2"/>
  </w:num>
  <w:num w:numId="15">
    <w:abstractNumId w:val="9"/>
  </w:num>
  <w:num w:numId="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it-IT" w:vendorID="3" w:dllVersion="512" w:checkStyle="1"/>
  <w:activeWritingStyle w:appName="MSWord" w:lang="it-IT" w:vendorID="3" w:dllVersion="513" w:checkStyle="1"/>
  <w:activeWritingStyle w:appName="MSWord" w:lang="en-US" w:vendorID="8" w:dllVersion="513" w:checkStyle="1"/>
  <w:activeWritingStyle w:appName="MSWord" w:lang="it-IT" w:vendorID="3" w:dllVersion="517" w:checkStyle="1"/>
  <w:activeWritingStyle w:appName="MSWord" w:lang="fr-FR" w:vendorID="9" w:dllVersion="512" w:checkStyle="1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CBF"/>
    <w:rsid w:val="00000FD7"/>
    <w:rsid w:val="00002EAA"/>
    <w:rsid w:val="00003696"/>
    <w:rsid w:val="00003A80"/>
    <w:rsid w:val="0000560F"/>
    <w:rsid w:val="0000681C"/>
    <w:rsid w:val="00006C91"/>
    <w:rsid w:val="00012E24"/>
    <w:rsid w:val="00015FC2"/>
    <w:rsid w:val="00020DDF"/>
    <w:rsid w:val="00024D86"/>
    <w:rsid w:val="00025538"/>
    <w:rsid w:val="000262BA"/>
    <w:rsid w:val="00027AFA"/>
    <w:rsid w:val="00027D36"/>
    <w:rsid w:val="00030E4D"/>
    <w:rsid w:val="00031F9A"/>
    <w:rsid w:val="000355EA"/>
    <w:rsid w:val="00036EE5"/>
    <w:rsid w:val="00043287"/>
    <w:rsid w:val="000444A2"/>
    <w:rsid w:val="0004642B"/>
    <w:rsid w:val="00046BCD"/>
    <w:rsid w:val="00046C53"/>
    <w:rsid w:val="000474E2"/>
    <w:rsid w:val="0004790E"/>
    <w:rsid w:val="00047FEB"/>
    <w:rsid w:val="00051C0C"/>
    <w:rsid w:val="000525BD"/>
    <w:rsid w:val="00052F1B"/>
    <w:rsid w:val="000563CA"/>
    <w:rsid w:val="000606D8"/>
    <w:rsid w:val="00061694"/>
    <w:rsid w:val="00062EE3"/>
    <w:rsid w:val="000632C4"/>
    <w:rsid w:val="000634B2"/>
    <w:rsid w:val="000667C2"/>
    <w:rsid w:val="000672B2"/>
    <w:rsid w:val="00071EDB"/>
    <w:rsid w:val="00073ACC"/>
    <w:rsid w:val="000759DA"/>
    <w:rsid w:val="000807BD"/>
    <w:rsid w:val="00080FC5"/>
    <w:rsid w:val="000831FA"/>
    <w:rsid w:val="00084530"/>
    <w:rsid w:val="00086B89"/>
    <w:rsid w:val="000877F4"/>
    <w:rsid w:val="00094881"/>
    <w:rsid w:val="0009737E"/>
    <w:rsid w:val="000A037D"/>
    <w:rsid w:val="000A14B4"/>
    <w:rsid w:val="000A1C0E"/>
    <w:rsid w:val="000A32A8"/>
    <w:rsid w:val="000A5FC8"/>
    <w:rsid w:val="000B025D"/>
    <w:rsid w:val="000B289D"/>
    <w:rsid w:val="000B3E7E"/>
    <w:rsid w:val="000B5531"/>
    <w:rsid w:val="000B6433"/>
    <w:rsid w:val="000B7650"/>
    <w:rsid w:val="000B7C38"/>
    <w:rsid w:val="000B7C96"/>
    <w:rsid w:val="000C037F"/>
    <w:rsid w:val="000C1113"/>
    <w:rsid w:val="000C1AE1"/>
    <w:rsid w:val="000C4698"/>
    <w:rsid w:val="000C7564"/>
    <w:rsid w:val="000D2EBA"/>
    <w:rsid w:val="000D31A3"/>
    <w:rsid w:val="000D5705"/>
    <w:rsid w:val="000D5ED4"/>
    <w:rsid w:val="000D6251"/>
    <w:rsid w:val="000D641B"/>
    <w:rsid w:val="000D7AB0"/>
    <w:rsid w:val="000D7F12"/>
    <w:rsid w:val="000E0494"/>
    <w:rsid w:val="000E0B08"/>
    <w:rsid w:val="000E1C47"/>
    <w:rsid w:val="000E1CEE"/>
    <w:rsid w:val="000E3495"/>
    <w:rsid w:val="000E560E"/>
    <w:rsid w:val="000E7BF5"/>
    <w:rsid w:val="000F0B4F"/>
    <w:rsid w:val="000F3BA3"/>
    <w:rsid w:val="000F443F"/>
    <w:rsid w:val="000F6C18"/>
    <w:rsid w:val="000F6C8E"/>
    <w:rsid w:val="00106C7B"/>
    <w:rsid w:val="00107E21"/>
    <w:rsid w:val="00110660"/>
    <w:rsid w:val="001108C8"/>
    <w:rsid w:val="00113E62"/>
    <w:rsid w:val="00114F7C"/>
    <w:rsid w:val="0011742C"/>
    <w:rsid w:val="00117CDD"/>
    <w:rsid w:val="00121C13"/>
    <w:rsid w:val="0012267A"/>
    <w:rsid w:val="001228FD"/>
    <w:rsid w:val="00132AD3"/>
    <w:rsid w:val="0013381E"/>
    <w:rsid w:val="001358B4"/>
    <w:rsid w:val="0013613F"/>
    <w:rsid w:val="0013793F"/>
    <w:rsid w:val="00137FE7"/>
    <w:rsid w:val="0014065D"/>
    <w:rsid w:val="00140729"/>
    <w:rsid w:val="0014075E"/>
    <w:rsid w:val="00140EF1"/>
    <w:rsid w:val="001473EF"/>
    <w:rsid w:val="00147929"/>
    <w:rsid w:val="00147E79"/>
    <w:rsid w:val="00152292"/>
    <w:rsid w:val="00154C00"/>
    <w:rsid w:val="00161552"/>
    <w:rsid w:val="00161C9B"/>
    <w:rsid w:val="00161CF5"/>
    <w:rsid w:val="0016364A"/>
    <w:rsid w:val="00167AAB"/>
    <w:rsid w:val="00171898"/>
    <w:rsid w:val="00177FEF"/>
    <w:rsid w:val="00181A39"/>
    <w:rsid w:val="00182492"/>
    <w:rsid w:val="001825DA"/>
    <w:rsid w:val="00182878"/>
    <w:rsid w:val="00183593"/>
    <w:rsid w:val="001836EE"/>
    <w:rsid w:val="00193511"/>
    <w:rsid w:val="00194359"/>
    <w:rsid w:val="001955AF"/>
    <w:rsid w:val="00196176"/>
    <w:rsid w:val="001973B8"/>
    <w:rsid w:val="00197B4B"/>
    <w:rsid w:val="00197C9C"/>
    <w:rsid w:val="001A0E19"/>
    <w:rsid w:val="001A0E95"/>
    <w:rsid w:val="001A190B"/>
    <w:rsid w:val="001A4F2F"/>
    <w:rsid w:val="001A57C0"/>
    <w:rsid w:val="001A57DE"/>
    <w:rsid w:val="001A68FC"/>
    <w:rsid w:val="001A790D"/>
    <w:rsid w:val="001A7E51"/>
    <w:rsid w:val="001B086F"/>
    <w:rsid w:val="001B1B73"/>
    <w:rsid w:val="001B1EE8"/>
    <w:rsid w:val="001B3F5E"/>
    <w:rsid w:val="001C0EE8"/>
    <w:rsid w:val="001C152D"/>
    <w:rsid w:val="001C2FD2"/>
    <w:rsid w:val="001C514A"/>
    <w:rsid w:val="001C5FF8"/>
    <w:rsid w:val="001C7409"/>
    <w:rsid w:val="001D24F3"/>
    <w:rsid w:val="001D5948"/>
    <w:rsid w:val="001E2383"/>
    <w:rsid w:val="001E3606"/>
    <w:rsid w:val="001E5CE3"/>
    <w:rsid w:val="001E5D2F"/>
    <w:rsid w:val="001E603C"/>
    <w:rsid w:val="001E7071"/>
    <w:rsid w:val="001F7544"/>
    <w:rsid w:val="001F7E51"/>
    <w:rsid w:val="00204D3F"/>
    <w:rsid w:val="0020621B"/>
    <w:rsid w:val="00207539"/>
    <w:rsid w:val="002101E5"/>
    <w:rsid w:val="0021166E"/>
    <w:rsid w:val="002119B4"/>
    <w:rsid w:val="00212772"/>
    <w:rsid w:val="00213922"/>
    <w:rsid w:val="00214D57"/>
    <w:rsid w:val="00220841"/>
    <w:rsid w:val="00224965"/>
    <w:rsid w:val="00226A7C"/>
    <w:rsid w:val="00227EC7"/>
    <w:rsid w:val="00227FBC"/>
    <w:rsid w:val="002314C9"/>
    <w:rsid w:val="00234933"/>
    <w:rsid w:val="00234E7B"/>
    <w:rsid w:val="0023510D"/>
    <w:rsid w:val="00237275"/>
    <w:rsid w:val="00240AF3"/>
    <w:rsid w:val="00241E0F"/>
    <w:rsid w:val="002421E9"/>
    <w:rsid w:val="00243C05"/>
    <w:rsid w:val="00244074"/>
    <w:rsid w:val="00245919"/>
    <w:rsid w:val="00250F3D"/>
    <w:rsid w:val="00252410"/>
    <w:rsid w:val="00252726"/>
    <w:rsid w:val="002531CC"/>
    <w:rsid w:val="0025581E"/>
    <w:rsid w:val="0025668E"/>
    <w:rsid w:val="0025726A"/>
    <w:rsid w:val="0026187B"/>
    <w:rsid w:val="002639DF"/>
    <w:rsid w:val="00264C39"/>
    <w:rsid w:val="002669FE"/>
    <w:rsid w:val="00267071"/>
    <w:rsid w:val="00267CB3"/>
    <w:rsid w:val="002714FF"/>
    <w:rsid w:val="00276363"/>
    <w:rsid w:val="002803FC"/>
    <w:rsid w:val="00280A61"/>
    <w:rsid w:val="00285725"/>
    <w:rsid w:val="00290056"/>
    <w:rsid w:val="0029098F"/>
    <w:rsid w:val="002922D4"/>
    <w:rsid w:val="00292A79"/>
    <w:rsid w:val="002953DE"/>
    <w:rsid w:val="00296D49"/>
    <w:rsid w:val="0029731F"/>
    <w:rsid w:val="00297CD1"/>
    <w:rsid w:val="002A1F10"/>
    <w:rsid w:val="002A281F"/>
    <w:rsid w:val="002A72FA"/>
    <w:rsid w:val="002A766F"/>
    <w:rsid w:val="002B067C"/>
    <w:rsid w:val="002B23E0"/>
    <w:rsid w:val="002B44E7"/>
    <w:rsid w:val="002B6888"/>
    <w:rsid w:val="002B7617"/>
    <w:rsid w:val="002C12B7"/>
    <w:rsid w:val="002C2A15"/>
    <w:rsid w:val="002C2BFD"/>
    <w:rsid w:val="002C3235"/>
    <w:rsid w:val="002C4086"/>
    <w:rsid w:val="002C7B93"/>
    <w:rsid w:val="002C7FF3"/>
    <w:rsid w:val="002D1456"/>
    <w:rsid w:val="002D16A4"/>
    <w:rsid w:val="002D2441"/>
    <w:rsid w:val="002D24AF"/>
    <w:rsid w:val="002D3D38"/>
    <w:rsid w:val="002D5818"/>
    <w:rsid w:val="002D60E5"/>
    <w:rsid w:val="002D79E4"/>
    <w:rsid w:val="002D7E1B"/>
    <w:rsid w:val="002E001B"/>
    <w:rsid w:val="002E03FA"/>
    <w:rsid w:val="002E536C"/>
    <w:rsid w:val="002E5B93"/>
    <w:rsid w:val="002E6526"/>
    <w:rsid w:val="002F23D3"/>
    <w:rsid w:val="002F4DA4"/>
    <w:rsid w:val="0030053F"/>
    <w:rsid w:val="00300B72"/>
    <w:rsid w:val="00300BE7"/>
    <w:rsid w:val="00306B9C"/>
    <w:rsid w:val="00306E71"/>
    <w:rsid w:val="00314C59"/>
    <w:rsid w:val="00316FC3"/>
    <w:rsid w:val="00320486"/>
    <w:rsid w:val="003206F5"/>
    <w:rsid w:val="0033034F"/>
    <w:rsid w:val="00330E02"/>
    <w:rsid w:val="003314B0"/>
    <w:rsid w:val="00334482"/>
    <w:rsid w:val="00334ADE"/>
    <w:rsid w:val="00334F3C"/>
    <w:rsid w:val="00335D8E"/>
    <w:rsid w:val="00340B51"/>
    <w:rsid w:val="00340FC3"/>
    <w:rsid w:val="0034261D"/>
    <w:rsid w:val="0034273D"/>
    <w:rsid w:val="00345A81"/>
    <w:rsid w:val="00345BCB"/>
    <w:rsid w:val="00350AB6"/>
    <w:rsid w:val="003510DA"/>
    <w:rsid w:val="003531A2"/>
    <w:rsid w:val="00355A16"/>
    <w:rsid w:val="0035614B"/>
    <w:rsid w:val="00356266"/>
    <w:rsid w:val="00364A51"/>
    <w:rsid w:val="0036614F"/>
    <w:rsid w:val="003672FB"/>
    <w:rsid w:val="003700AB"/>
    <w:rsid w:val="003720F1"/>
    <w:rsid w:val="00373A69"/>
    <w:rsid w:val="00374920"/>
    <w:rsid w:val="00375F3B"/>
    <w:rsid w:val="00375FD2"/>
    <w:rsid w:val="00381415"/>
    <w:rsid w:val="003852B6"/>
    <w:rsid w:val="003909AD"/>
    <w:rsid w:val="00391039"/>
    <w:rsid w:val="00391051"/>
    <w:rsid w:val="00392AB6"/>
    <w:rsid w:val="0039571D"/>
    <w:rsid w:val="003A276D"/>
    <w:rsid w:val="003A328F"/>
    <w:rsid w:val="003A3C8F"/>
    <w:rsid w:val="003A3F5B"/>
    <w:rsid w:val="003A4A30"/>
    <w:rsid w:val="003A7CD7"/>
    <w:rsid w:val="003B142C"/>
    <w:rsid w:val="003B38A3"/>
    <w:rsid w:val="003B5AB2"/>
    <w:rsid w:val="003B5EB7"/>
    <w:rsid w:val="003B6566"/>
    <w:rsid w:val="003B73A2"/>
    <w:rsid w:val="003B7E05"/>
    <w:rsid w:val="003B7E7D"/>
    <w:rsid w:val="003C08C9"/>
    <w:rsid w:val="003C1320"/>
    <w:rsid w:val="003C344C"/>
    <w:rsid w:val="003C4CBB"/>
    <w:rsid w:val="003C50B5"/>
    <w:rsid w:val="003C5FF5"/>
    <w:rsid w:val="003C6390"/>
    <w:rsid w:val="003C6566"/>
    <w:rsid w:val="003C6729"/>
    <w:rsid w:val="003C6D14"/>
    <w:rsid w:val="003C72E6"/>
    <w:rsid w:val="003D1B7C"/>
    <w:rsid w:val="003D3435"/>
    <w:rsid w:val="003D40D0"/>
    <w:rsid w:val="003D421C"/>
    <w:rsid w:val="003D435B"/>
    <w:rsid w:val="003D6376"/>
    <w:rsid w:val="003E0664"/>
    <w:rsid w:val="003E1286"/>
    <w:rsid w:val="003E1A35"/>
    <w:rsid w:val="003E3223"/>
    <w:rsid w:val="003E4D65"/>
    <w:rsid w:val="003F3F45"/>
    <w:rsid w:val="003F40DC"/>
    <w:rsid w:val="003F553D"/>
    <w:rsid w:val="003F5766"/>
    <w:rsid w:val="003F5959"/>
    <w:rsid w:val="003F5D47"/>
    <w:rsid w:val="003F626F"/>
    <w:rsid w:val="003F627B"/>
    <w:rsid w:val="003F68F7"/>
    <w:rsid w:val="00401002"/>
    <w:rsid w:val="00403457"/>
    <w:rsid w:val="00404A14"/>
    <w:rsid w:val="004054C0"/>
    <w:rsid w:val="00406CA4"/>
    <w:rsid w:val="00407E37"/>
    <w:rsid w:val="00407E45"/>
    <w:rsid w:val="004112DB"/>
    <w:rsid w:val="00411671"/>
    <w:rsid w:val="00411E3D"/>
    <w:rsid w:val="00417BF6"/>
    <w:rsid w:val="004211E7"/>
    <w:rsid w:val="00421A23"/>
    <w:rsid w:val="0042229E"/>
    <w:rsid w:val="00423002"/>
    <w:rsid w:val="00424338"/>
    <w:rsid w:val="00425E3A"/>
    <w:rsid w:val="00431857"/>
    <w:rsid w:val="00431AAE"/>
    <w:rsid w:val="004346F1"/>
    <w:rsid w:val="00434936"/>
    <w:rsid w:val="00440769"/>
    <w:rsid w:val="004417CB"/>
    <w:rsid w:val="004423C1"/>
    <w:rsid w:val="00442BD2"/>
    <w:rsid w:val="0044323F"/>
    <w:rsid w:val="0045071D"/>
    <w:rsid w:val="00451981"/>
    <w:rsid w:val="004537E9"/>
    <w:rsid w:val="00454227"/>
    <w:rsid w:val="00456978"/>
    <w:rsid w:val="004570DC"/>
    <w:rsid w:val="00457F1B"/>
    <w:rsid w:val="0046070D"/>
    <w:rsid w:val="00460E61"/>
    <w:rsid w:val="00463621"/>
    <w:rsid w:val="00464646"/>
    <w:rsid w:val="00465237"/>
    <w:rsid w:val="00466996"/>
    <w:rsid w:val="00470127"/>
    <w:rsid w:val="0047014F"/>
    <w:rsid w:val="0047031B"/>
    <w:rsid w:val="00470B26"/>
    <w:rsid w:val="0047216A"/>
    <w:rsid w:val="0047277F"/>
    <w:rsid w:val="00473369"/>
    <w:rsid w:val="004741FB"/>
    <w:rsid w:val="00474F68"/>
    <w:rsid w:val="0047570D"/>
    <w:rsid w:val="00475F1F"/>
    <w:rsid w:val="00480284"/>
    <w:rsid w:val="00481B15"/>
    <w:rsid w:val="004832D0"/>
    <w:rsid w:val="0048393E"/>
    <w:rsid w:val="004849B2"/>
    <w:rsid w:val="00485A19"/>
    <w:rsid w:val="00485A6B"/>
    <w:rsid w:val="00486D60"/>
    <w:rsid w:val="00491EA0"/>
    <w:rsid w:val="004941E6"/>
    <w:rsid w:val="004943ED"/>
    <w:rsid w:val="004979D9"/>
    <w:rsid w:val="004A291F"/>
    <w:rsid w:val="004A2982"/>
    <w:rsid w:val="004A35AE"/>
    <w:rsid w:val="004A3DF1"/>
    <w:rsid w:val="004A7591"/>
    <w:rsid w:val="004B093C"/>
    <w:rsid w:val="004B0E66"/>
    <w:rsid w:val="004C0009"/>
    <w:rsid w:val="004C2FB1"/>
    <w:rsid w:val="004C4717"/>
    <w:rsid w:val="004C5AF2"/>
    <w:rsid w:val="004D20E0"/>
    <w:rsid w:val="004D3421"/>
    <w:rsid w:val="004D3DB1"/>
    <w:rsid w:val="004D5A16"/>
    <w:rsid w:val="004D7A26"/>
    <w:rsid w:val="004D7B02"/>
    <w:rsid w:val="004E346C"/>
    <w:rsid w:val="004E41FA"/>
    <w:rsid w:val="004E5E19"/>
    <w:rsid w:val="004F0B1D"/>
    <w:rsid w:val="004F0E89"/>
    <w:rsid w:val="004F1D78"/>
    <w:rsid w:val="004F6D88"/>
    <w:rsid w:val="004F70E1"/>
    <w:rsid w:val="004F7C00"/>
    <w:rsid w:val="005018DB"/>
    <w:rsid w:val="00501BA5"/>
    <w:rsid w:val="00502039"/>
    <w:rsid w:val="0050234D"/>
    <w:rsid w:val="00503677"/>
    <w:rsid w:val="00506B1E"/>
    <w:rsid w:val="00507224"/>
    <w:rsid w:val="0051075D"/>
    <w:rsid w:val="00512495"/>
    <w:rsid w:val="00514087"/>
    <w:rsid w:val="00514C89"/>
    <w:rsid w:val="00514CB4"/>
    <w:rsid w:val="005179A8"/>
    <w:rsid w:val="00517FD8"/>
    <w:rsid w:val="0052025D"/>
    <w:rsid w:val="005228EC"/>
    <w:rsid w:val="00524422"/>
    <w:rsid w:val="0052583A"/>
    <w:rsid w:val="00526AEF"/>
    <w:rsid w:val="005304E8"/>
    <w:rsid w:val="0053116E"/>
    <w:rsid w:val="005322AD"/>
    <w:rsid w:val="00532ECB"/>
    <w:rsid w:val="00533CA6"/>
    <w:rsid w:val="00537824"/>
    <w:rsid w:val="00541432"/>
    <w:rsid w:val="0054181E"/>
    <w:rsid w:val="005427A5"/>
    <w:rsid w:val="00543C97"/>
    <w:rsid w:val="00551649"/>
    <w:rsid w:val="00552065"/>
    <w:rsid w:val="00554339"/>
    <w:rsid w:val="00555847"/>
    <w:rsid w:val="00555ADF"/>
    <w:rsid w:val="00555EB5"/>
    <w:rsid w:val="0055784E"/>
    <w:rsid w:val="00560A53"/>
    <w:rsid w:val="00561830"/>
    <w:rsid w:val="00562D68"/>
    <w:rsid w:val="00563A64"/>
    <w:rsid w:val="00567299"/>
    <w:rsid w:val="00570800"/>
    <w:rsid w:val="00572EF3"/>
    <w:rsid w:val="005733EA"/>
    <w:rsid w:val="0057475E"/>
    <w:rsid w:val="00574F39"/>
    <w:rsid w:val="0057684F"/>
    <w:rsid w:val="005777DB"/>
    <w:rsid w:val="00581D84"/>
    <w:rsid w:val="005903F6"/>
    <w:rsid w:val="005920AD"/>
    <w:rsid w:val="0059367B"/>
    <w:rsid w:val="005A1526"/>
    <w:rsid w:val="005A2CF4"/>
    <w:rsid w:val="005A3356"/>
    <w:rsid w:val="005A3FDF"/>
    <w:rsid w:val="005A5CBF"/>
    <w:rsid w:val="005A5D9D"/>
    <w:rsid w:val="005A66CF"/>
    <w:rsid w:val="005A7F68"/>
    <w:rsid w:val="005B0542"/>
    <w:rsid w:val="005B0B38"/>
    <w:rsid w:val="005B0F67"/>
    <w:rsid w:val="005B1BBF"/>
    <w:rsid w:val="005B3978"/>
    <w:rsid w:val="005B4737"/>
    <w:rsid w:val="005B56F9"/>
    <w:rsid w:val="005C418F"/>
    <w:rsid w:val="005C796A"/>
    <w:rsid w:val="005D1534"/>
    <w:rsid w:val="005D216E"/>
    <w:rsid w:val="005D2B1F"/>
    <w:rsid w:val="005D2DB8"/>
    <w:rsid w:val="005D5999"/>
    <w:rsid w:val="005D5E3F"/>
    <w:rsid w:val="005D6E21"/>
    <w:rsid w:val="005E0B42"/>
    <w:rsid w:val="005E267A"/>
    <w:rsid w:val="005E4B75"/>
    <w:rsid w:val="005E4D77"/>
    <w:rsid w:val="005E629B"/>
    <w:rsid w:val="005E7E36"/>
    <w:rsid w:val="005F1053"/>
    <w:rsid w:val="005F1C80"/>
    <w:rsid w:val="005F2FD6"/>
    <w:rsid w:val="005F363D"/>
    <w:rsid w:val="005F37D5"/>
    <w:rsid w:val="005F3B3A"/>
    <w:rsid w:val="005F3FA7"/>
    <w:rsid w:val="005F57D9"/>
    <w:rsid w:val="005F6720"/>
    <w:rsid w:val="005F7313"/>
    <w:rsid w:val="0060273C"/>
    <w:rsid w:val="00602E69"/>
    <w:rsid w:val="0060344C"/>
    <w:rsid w:val="00605B74"/>
    <w:rsid w:val="006065F8"/>
    <w:rsid w:val="00607FF1"/>
    <w:rsid w:val="00611A5B"/>
    <w:rsid w:val="006133F5"/>
    <w:rsid w:val="00614202"/>
    <w:rsid w:val="00614E6A"/>
    <w:rsid w:val="00616772"/>
    <w:rsid w:val="00616FFB"/>
    <w:rsid w:val="006175BB"/>
    <w:rsid w:val="006212BF"/>
    <w:rsid w:val="00623C31"/>
    <w:rsid w:val="00625FA1"/>
    <w:rsid w:val="0063278B"/>
    <w:rsid w:val="00634C49"/>
    <w:rsid w:val="00636F0A"/>
    <w:rsid w:val="00637C48"/>
    <w:rsid w:val="00643023"/>
    <w:rsid w:val="00643041"/>
    <w:rsid w:val="0064311C"/>
    <w:rsid w:val="00643EE1"/>
    <w:rsid w:val="00646350"/>
    <w:rsid w:val="006471D4"/>
    <w:rsid w:val="006505D7"/>
    <w:rsid w:val="00651A1B"/>
    <w:rsid w:val="00652B0C"/>
    <w:rsid w:val="00653F37"/>
    <w:rsid w:val="00654484"/>
    <w:rsid w:val="00654972"/>
    <w:rsid w:val="006555A5"/>
    <w:rsid w:val="00656C09"/>
    <w:rsid w:val="00660F68"/>
    <w:rsid w:val="00661C89"/>
    <w:rsid w:val="00664ACE"/>
    <w:rsid w:val="006711D5"/>
    <w:rsid w:val="00671312"/>
    <w:rsid w:val="006716FD"/>
    <w:rsid w:val="0067242E"/>
    <w:rsid w:val="006727C4"/>
    <w:rsid w:val="00674537"/>
    <w:rsid w:val="00674DFD"/>
    <w:rsid w:val="00681CB9"/>
    <w:rsid w:val="00682D71"/>
    <w:rsid w:val="00685AA8"/>
    <w:rsid w:val="00686D85"/>
    <w:rsid w:val="00686FF2"/>
    <w:rsid w:val="00693389"/>
    <w:rsid w:val="006965C1"/>
    <w:rsid w:val="006A3295"/>
    <w:rsid w:val="006A3E1A"/>
    <w:rsid w:val="006A46D6"/>
    <w:rsid w:val="006A58F0"/>
    <w:rsid w:val="006A7117"/>
    <w:rsid w:val="006B06E2"/>
    <w:rsid w:val="006B1CD2"/>
    <w:rsid w:val="006B6562"/>
    <w:rsid w:val="006B6DC8"/>
    <w:rsid w:val="006B6F80"/>
    <w:rsid w:val="006B781F"/>
    <w:rsid w:val="006C10BF"/>
    <w:rsid w:val="006C1D48"/>
    <w:rsid w:val="006C4241"/>
    <w:rsid w:val="006C4283"/>
    <w:rsid w:val="006C4A6D"/>
    <w:rsid w:val="006C6077"/>
    <w:rsid w:val="006C66B3"/>
    <w:rsid w:val="006C6E93"/>
    <w:rsid w:val="006C7AE8"/>
    <w:rsid w:val="006D0364"/>
    <w:rsid w:val="006D2450"/>
    <w:rsid w:val="006D4144"/>
    <w:rsid w:val="006D4D8C"/>
    <w:rsid w:val="006D4FF8"/>
    <w:rsid w:val="006D5D24"/>
    <w:rsid w:val="006D61CF"/>
    <w:rsid w:val="006E1D44"/>
    <w:rsid w:val="006E2636"/>
    <w:rsid w:val="006E3CED"/>
    <w:rsid w:val="006E52D1"/>
    <w:rsid w:val="006E63C4"/>
    <w:rsid w:val="006E6A18"/>
    <w:rsid w:val="006F0CCA"/>
    <w:rsid w:val="006F37AA"/>
    <w:rsid w:val="006F461B"/>
    <w:rsid w:val="006F6448"/>
    <w:rsid w:val="006F6D66"/>
    <w:rsid w:val="007002CF"/>
    <w:rsid w:val="00700AE2"/>
    <w:rsid w:val="00702D8D"/>
    <w:rsid w:val="00706BB0"/>
    <w:rsid w:val="00707B07"/>
    <w:rsid w:val="0071046F"/>
    <w:rsid w:val="00710C82"/>
    <w:rsid w:val="00710E1D"/>
    <w:rsid w:val="00711041"/>
    <w:rsid w:val="00711C5B"/>
    <w:rsid w:val="00714464"/>
    <w:rsid w:val="007146AC"/>
    <w:rsid w:val="00715246"/>
    <w:rsid w:val="0071697C"/>
    <w:rsid w:val="0072074E"/>
    <w:rsid w:val="007247D5"/>
    <w:rsid w:val="0072553A"/>
    <w:rsid w:val="007259E7"/>
    <w:rsid w:val="00725F75"/>
    <w:rsid w:val="00734965"/>
    <w:rsid w:val="00734C0C"/>
    <w:rsid w:val="00735AF7"/>
    <w:rsid w:val="00735B1C"/>
    <w:rsid w:val="00741438"/>
    <w:rsid w:val="00742569"/>
    <w:rsid w:val="007531B0"/>
    <w:rsid w:val="00754D49"/>
    <w:rsid w:val="0075629A"/>
    <w:rsid w:val="0075712F"/>
    <w:rsid w:val="007571B7"/>
    <w:rsid w:val="00760FD4"/>
    <w:rsid w:val="00761B6E"/>
    <w:rsid w:val="00761E85"/>
    <w:rsid w:val="007637E8"/>
    <w:rsid w:val="00763856"/>
    <w:rsid w:val="00763964"/>
    <w:rsid w:val="007642D3"/>
    <w:rsid w:val="007653DE"/>
    <w:rsid w:val="007664F7"/>
    <w:rsid w:val="007752F2"/>
    <w:rsid w:val="00775EAE"/>
    <w:rsid w:val="00776127"/>
    <w:rsid w:val="0078154E"/>
    <w:rsid w:val="00782E34"/>
    <w:rsid w:val="00784EC8"/>
    <w:rsid w:val="0078542D"/>
    <w:rsid w:val="00785F90"/>
    <w:rsid w:val="00786070"/>
    <w:rsid w:val="00787741"/>
    <w:rsid w:val="007878A2"/>
    <w:rsid w:val="00787C48"/>
    <w:rsid w:val="00791D0C"/>
    <w:rsid w:val="00794C21"/>
    <w:rsid w:val="0079598A"/>
    <w:rsid w:val="007968ED"/>
    <w:rsid w:val="00796A88"/>
    <w:rsid w:val="00797118"/>
    <w:rsid w:val="00797DC0"/>
    <w:rsid w:val="00797FBF"/>
    <w:rsid w:val="007A061C"/>
    <w:rsid w:val="007A0742"/>
    <w:rsid w:val="007A2223"/>
    <w:rsid w:val="007A370C"/>
    <w:rsid w:val="007A4C40"/>
    <w:rsid w:val="007B334D"/>
    <w:rsid w:val="007B4D8F"/>
    <w:rsid w:val="007B7A9D"/>
    <w:rsid w:val="007C4EA1"/>
    <w:rsid w:val="007C4FDE"/>
    <w:rsid w:val="007C5068"/>
    <w:rsid w:val="007C590E"/>
    <w:rsid w:val="007C7FE8"/>
    <w:rsid w:val="007D19BD"/>
    <w:rsid w:val="007D1FB7"/>
    <w:rsid w:val="007D495D"/>
    <w:rsid w:val="007D60D3"/>
    <w:rsid w:val="007D6A67"/>
    <w:rsid w:val="007E31AD"/>
    <w:rsid w:val="007E3594"/>
    <w:rsid w:val="007E3666"/>
    <w:rsid w:val="007E42D6"/>
    <w:rsid w:val="007E606C"/>
    <w:rsid w:val="007E790B"/>
    <w:rsid w:val="007F01BC"/>
    <w:rsid w:val="007F03E1"/>
    <w:rsid w:val="007F718B"/>
    <w:rsid w:val="007F7D11"/>
    <w:rsid w:val="007F7EAC"/>
    <w:rsid w:val="00801816"/>
    <w:rsid w:val="008039EA"/>
    <w:rsid w:val="00804FFA"/>
    <w:rsid w:val="008058C6"/>
    <w:rsid w:val="00807E52"/>
    <w:rsid w:val="008106C1"/>
    <w:rsid w:val="00812034"/>
    <w:rsid w:val="008173DC"/>
    <w:rsid w:val="0082085F"/>
    <w:rsid w:val="0082171F"/>
    <w:rsid w:val="00821FE0"/>
    <w:rsid w:val="00823B8E"/>
    <w:rsid w:val="0082448B"/>
    <w:rsid w:val="00825396"/>
    <w:rsid w:val="008303AD"/>
    <w:rsid w:val="00831195"/>
    <w:rsid w:val="008320F5"/>
    <w:rsid w:val="00833B87"/>
    <w:rsid w:val="00834557"/>
    <w:rsid w:val="00834937"/>
    <w:rsid w:val="008351B2"/>
    <w:rsid w:val="00836BE9"/>
    <w:rsid w:val="00837497"/>
    <w:rsid w:val="008405A5"/>
    <w:rsid w:val="0084116C"/>
    <w:rsid w:val="00841D25"/>
    <w:rsid w:val="00843E6E"/>
    <w:rsid w:val="0084407D"/>
    <w:rsid w:val="00845E6E"/>
    <w:rsid w:val="0084740B"/>
    <w:rsid w:val="0085012F"/>
    <w:rsid w:val="00850B59"/>
    <w:rsid w:val="00856816"/>
    <w:rsid w:val="0086006E"/>
    <w:rsid w:val="00860680"/>
    <w:rsid w:val="008621B0"/>
    <w:rsid w:val="00863A4A"/>
    <w:rsid w:val="00866EF6"/>
    <w:rsid w:val="00867379"/>
    <w:rsid w:val="00871E71"/>
    <w:rsid w:val="008726FC"/>
    <w:rsid w:val="00875EA0"/>
    <w:rsid w:val="008776CE"/>
    <w:rsid w:val="0088180D"/>
    <w:rsid w:val="00882DC2"/>
    <w:rsid w:val="00882FD8"/>
    <w:rsid w:val="0088361A"/>
    <w:rsid w:val="00884F69"/>
    <w:rsid w:val="00890650"/>
    <w:rsid w:val="00890A3A"/>
    <w:rsid w:val="00891496"/>
    <w:rsid w:val="00892421"/>
    <w:rsid w:val="0089348F"/>
    <w:rsid w:val="00894E98"/>
    <w:rsid w:val="008953AF"/>
    <w:rsid w:val="008A1F06"/>
    <w:rsid w:val="008A3620"/>
    <w:rsid w:val="008A58C6"/>
    <w:rsid w:val="008A5934"/>
    <w:rsid w:val="008B0303"/>
    <w:rsid w:val="008B0A96"/>
    <w:rsid w:val="008B0D8E"/>
    <w:rsid w:val="008B2082"/>
    <w:rsid w:val="008B3925"/>
    <w:rsid w:val="008B4DB4"/>
    <w:rsid w:val="008B5643"/>
    <w:rsid w:val="008B59B3"/>
    <w:rsid w:val="008B60BB"/>
    <w:rsid w:val="008C3E34"/>
    <w:rsid w:val="008C66E3"/>
    <w:rsid w:val="008D1A8D"/>
    <w:rsid w:val="008D3960"/>
    <w:rsid w:val="008E2405"/>
    <w:rsid w:val="008E4C32"/>
    <w:rsid w:val="008E4C44"/>
    <w:rsid w:val="008E5E8B"/>
    <w:rsid w:val="008E6D95"/>
    <w:rsid w:val="008E6DFB"/>
    <w:rsid w:val="008F19A0"/>
    <w:rsid w:val="008F278E"/>
    <w:rsid w:val="008F2E72"/>
    <w:rsid w:val="008F31A8"/>
    <w:rsid w:val="008F40C0"/>
    <w:rsid w:val="008F59DE"/>
    <w:rsid w:val="008F5BC2"/>
    <w:rsid w:val="008F5E97"/>
    <w:rsid w:val="008F6B04"/>
    <w:rsid w:val="00901A82"/>
    <w:rsid w:val="00901D30"/>
    <w:rsid w:val="00902FFD"/>
    <w:rsid w:val="00905E84"/>
    <w:rsid w:val="00906004"/>
    <w:rsid w:val="00907E9C"/>
    <w:rsid w:val="00907FD0"/>
    <w:rsid w:val="00910613"/>
    <w:rsid w:val="0091152D"/>
    <w:rsid w:val="00912E85"/>
    <w:rsid w:val="00914423"/>
    <w:rsid w:val="00914C1A"/>
    <w:rsid w:val="009155D0"/>
    <w:rsid w:val="0091562C"/>
    <w:rsid w:val="00915BC2"/>
    <w:rsid w:val="00920502"/>
    <w:rsid w:val="009236FE"/>
    <w:rsid w:val="0092678E"/>
    <w:rsid w:val="00926C62"/>
    <w:rsid w:val="00927CF8"/>
    <w:rsid w:val="009307C6"/>
    <w:rsid w:val="00934D06"/>
    <w:rsid w:val="00935767"/>
    <w:rsid w:val="00936750"/>
    <w:rsid w:val="00937FBE"/>
    <w:rsid w:val="009412B5"/>
    <w:rsid w:val="00942542"/>
    <w:rsid w:val="00943402"/>
    <w:rsid w:val="00943C53"/>
    <w:rsid w:val="00943FB3"/>
    <w:rsid w:val="00944B5E"/>
    <w:rsid w:val="00944D03"/>
    <w:rsid w:val="00945BBF"/>
    <w:rsid w:val="009468E7"/>
    <w:rsid w:val="00946BD7"/>
    <w:rsid w:val="009471EF"/>
    <w:rsid w:val="00947A2A"/>
    <w:rsid w:val="00950D80"/>
    <w:rsid w:val="00951580"/>
    <w:rsid w:val="00951C99"/>
    <w:rsid w:val="0095255E"/>
    <w:rsid w:val="00953663"/>
    <w:rsid w:val="00953C1C"/>
    <w:rsid w:val="00953F1F"/>
    <w:rsid w:val="00954252"/>
    <w:rsid w:val="00954D18"/>
    <w:rsid w:val="00954DEB"/>
    <w:rsid w:val="00956D0D"/>
    <w:rsid w:val="009616D5"/>
    <w:rsid w:val="009632CF"/>
    <w:rsid w:val="00965000"/>
    <w:rsid w:val="009676E8"/>
    <w:rsid w:val="00967712"/>
    <w:rsid w:val="00970280"/>
    <w:rsid w:val="00970E5A"/>
    <w:rsid w:val="00974836"/>
    <w:rsid w:val="00974E98"/>
    <w:rsid w:val="009751CB"/>
    <w:rsid w:val="009848FC"/>
    <w:rsid w:val="00986254"/>
    <w:rsid w:val="00986504"/>
    <w:rsid w:val="009865FB"/>
    <w:rsid w:val="00987E12"/>
    <w:rsid w:val="009923B0"/>
    <w:rsid w:val="00992D0D"/>
    <w:rsid w:val="009956B9"/>
    <w:rsid w:val="00997D24"/>
    <w:rsid w:val="00997FD4"/>
    <w:rsid w:val="009A03A7"/>
    <w:rsid w:val="009A22DA"/>
    <w:rsid w:val="009A333D"/>
    <w:rsid w:val="009A43E7"/>
    <w:rsid w:val="009A4A52"/>
    <w:rsid w:val="009A6F20"/>
    <w:rsid w:val="009A768E"/>
    <w:rsid w:val="009B3501"/>
    <w:rsid w:val="009B52FE"/>
    <w:rsid w:val="009C411B"/>
    <w:rsid w:val="009C53F8"/>
    <w:rsid w:val="009D1D78"/>
    <w:rsid w:val="009D2498"/>
    <w:rsid w:val="009D271A"/>
    <w:rsid w:val="009D36FB"/>
    <w:rsid w:val="009D739C"/>
    <w:rsid w:val="009D7EC0"/>
    <w:rsid w:val="009E0D20"/>
    <w:rsid w:val="009E217D"/>
    <w:rsid w:val="009E34A3"/>
    <w:rsid w:val="009E359E"/>
    <w:rsid w:val="009E3FA1"/>
    <w:rsid w:val="009E4241"/>
    <w:rsid w:val="009F15B6"/>
    <w:rsid w:val="009F1902"/>
    <w:rsid w:val="009F286F"/>
    <w:rsid w:val="009F2DC4"/>
    <w:rsid w:val="009F3F66"/>
    <w:rsid w:val="009F5AE6"/>
    <w:rsid w:val="00A04FA1"/>
    <w:rsid w:val="00A079E3"/>
    <w:rsid w:val="00A1210C"/>
    <w:rsid w:val="00A12A58"/>
    <w:rsid w:val="00A134B8"/>
    <w:rsid w:val="00A13923"/>
    <w:rsid w:val="00A13B65"/>
    <w:rsid w:val="00A142D5"/>
    <w:rsid w:val="00A16763"/>
    <w:rsid w:val="00A1709E"/>
    <w:rsid w:val="00A170C1"/>
    <w:rsid w:val="00A23E41"/>
    <w:rsid w:val="00A265DC"/>
    <w:rsid w:val="00A31929"/>
    <w:rsid w:val="00A324D6"/>
    <w:rsid w:val="00A32A50"/>
    <w:rsid w:val="00A32B36"/>
    <w:rsid w:val="00A33183"/>
    <w:rsid w:val="00A33CA5"/>
    <w:rsid w:val="00A34766"/>
    <w:rsid w:val="00A35CF2"/>
    <w:rsid w:val="00A4003E"/>
    <w:rsid w:val="00A43730"/>
    <w:rsid w:val="00A47A3F"/>
    <w:rsid w:val="00A522C9"/>
    <w:rsid w:val="00A5313B"/>
    <w:rsid w:val="00A54495"/>
    <w:rsid w:val="00A55BE2"/>
    <w:rsid w:val="00A56BF3"/>
    <w:rsid w:val="00A60239"/>
    <w:rsid w:val="00A61515"/>
    <w:rsid w:val="00A62A4D"/>
    <w:rsid w:val="00A633BA"/>
    <w:rsid w:val="00A64006"/>
    <w:rsid w:val="00A6423F"/>
    <w:rsid w:val="00A67435"/>
    <w:rsid w:val="00A71F6A"/>
    <w:rsid w:val="00A75492"/>
    <w:rsid w:val="00A75D36"/>
    <w:rsid w:val="00A80400"/>
    <w:rsid w:val="00A82A6A"/>
    <w:rsid w:val="00A83C7D"/>
    <w:rsid w:val="00A84038"/>
    <w:rsid w:val="00A8444A"/>
    <w:rsid w:val="00A8526B"/>
    <w:rsid w:val="00A865FE"/>
    <w:rsid w:val="00A86DFB"/>
    <w:rsid w:val="00A9293C"/>
    <w:rsid w:val="00A93D58"/>
    <w:rsid w:val="00A93F1C"/>
    <w:rsid w:val="00A9443F"/>
    <w:rsid w:val="00A95DEA"/>
    <w:rsid w:val="00A96116"/>
    <w:rsid w:val="00A9695C"/>
    <w:rsid w:val="00A96962"/>
    <w:rsid w:val="00A96985"/>
    <w:rsid w:val="00A97F34"/>
    <w:rsid w:val="00AA023F"/>
    <w:rsid w:val="00AA0DCA"/>
    <w:rsid w:val="00AA23CB"/>
    <w:rsid w:val="00AA3E43"/>
    <w:rsid w:val="00AA4F57"/>
    <w:rsid w:val="00AA5D39"/>
    <w:rsid w:val="00AA627B"/>
    <w:rsid w:val="00AA6358"/>
    <w:rsid w:val="00AB0C01"/>
    <w:rsid w:val="00AB47BF"/>
    <w:rsid w:val="00AB4BCE"/>
    <w:rsid w:val="00AB5A1E"/>
    <w:rsid w:val="00AB5DDE"/>
    <w:rsid w:val="00AB6CDE"/>
    <w:rsid w:val="00AC0FC8"/>
    <w:rsid w:val="00AC5F91"/>
    <w:rsid w:val="00AC6424"/>
    <w:rsid w:val="00AD04B7"/>
    <w:rsid w:val="00AD31FD"/>
    <w:rsid w:val="00AD3224"/>
    <w:rsid w:val="00AD3671"/>
    <w:rsid w:val="00AD46C2"/>
    <w:rsid w:val="00AD50F3"/>
    <w:rsid w:val="00AD67A3"/>
    <w:rsid w:val="00AD6C94"/>
    <w:rsid w:val="00AE2082"/>
    <w:rsid w:val="00AE2158"/>
    <w:rsid w:val="00AE277C"/>
    <w:rsid w:val="00AE2C6C"/>
    <w:rsid w:val="00AE2DAF"/>
    <w:rsid w:val="00AE3660"/>
    <w:rsid w:val="00AE3AA9"/>
    <w:rsid w:val="00AE53FE"/>
    <w:rsid w:val="00AF1895"/>
    <w:rsid w:val="00AF2521"/>
    <w:rsid w:val="00AF3C57"/>
    <w:rsid w:val="00AF47E1"/>
    <w:rsid w:val="00B00515"/>
    <w:rsid w:val="00B01AEC"/>
    <w:rsid w:val="00B039FF"/>
    <w:rsid w:val="00B03A7E"/>
    <w:rsid w:val="00B041F5"/>
    <w:rsid w:val="00B0547F"/>
    <w:rsid w:val="00B05D43"/>
    <w:rsid w:val="00B076B8"/>
    <w:rsid w:val="00B07718"/>
    <w:rsid w:val="00B1064D"/>
    <w:rsid w:val="00B13934"/>
    <w:rsid w:val="00B16384"/>
    <w:rsid w:val="00B20D32"/>
    <w:rsid w:val="00B22049"/>
    <w:rsid w:val="00B22D0D"/>
    <w:rsid w:val="00B23654"/>
    <w:rsid w:val="00B24FBC"/>
    <w:rsid w:val="00B25784"/>
    <w:rsid w:val="00B2585A"/>
    <w:rsid w:val="00B3088F"/>
    <w:rsid w:val="00B3161A"/>
    <w:rsid w:val="00B31C70"/>
    <w:rsid w:val="00B336AB"/>
    <w:rsid w:val="00B35797"/>
    <w:rsid w:val="00B35803"/>
    <w:rsid w:val="00B3702E"/>
    <w:rsid w:val="00B37424"/>
    <w:rsid w:val="00B4037B"/>
    <w:rsid w:val="00B40EAF"/>
    <w:rsid w:val="00B41934"/>
    <w:rsid w:val="00B44843"/>
    <w:rsid w:val="00B46204"/>
    <w:rsid w:val="00B46D5B"/>
    <w:rsid w:val="00B470F0"/>
    <w:rsid w:val="00B4754B"/>
    <w:rsid w:val="00B50258"/>
    <w:rsid w:val="00B52732"/>
    <w:rsid w:val="00B54E4D"/>
    <w:rsid w:val="00B56B1B"/>
    <w:rsid w:val="00B6022B"/>
    <w:rsid w:val="00B614CA"/>
    <w:rsid w:val="00B61C6B"/>
    <w:rsid w:val="00B640DB"/>
    <w:rsid w:val="00B64C69"/>
    <w:rsid w:val="00B64DC6"/>
    <w:rsid w:val="00B65425"/>
    <w:rsid w:val="00B70A10"/>
    <w:rsid w:val="00B75014"/>
    <w:rsid w:val="00B77F42"/>
    <w:rsid w:val="00B806D2"/>
    <w:rsid w:val="00B81AEF"/>
    <w:rsid w:val="00B824CD"/>
    <w:rsid w:val="00B84F7E"/>
    <w:rsid w:val="00B86590"/>
    <w:rsid w:val="00B86A9D"/>
    <w:rsid w:val="00B94759"/>
    <w:rsid w:val="00B95029"/>
    <w:rsid w:val="00B96855"/>
    <w:rsid w:val="00B976FF"/>
    <w:rsid w:val="00B97AAF"/>
    <w:rsid w:val="00BA2C94"/>
    <w:rsid w:val="00BA3F8C"/>
    <w:rsid w:val="00BA3FA9"/>
    <w:rsid w:val="00BB27FC"/>
    <w:rsid w:val="00BB551D"/>
    <w:rsid w:val="00BB568A"/>
    <w:rsid w:val="00BC0754"/>
    <w:rsid w:val="00BC1225"/>
    <w:rsid w:val="00BC2DB9"/>
    <w:rsid w:val="00BC4FB2"/>
    <w:rsid w:val="00BC5B54"/>
    <w:rsid w:val="00BC7C2F"/>
    <w:rsid w:val="00BD265C"/>
    <w:rsid w:val="00BD2AD9"/>
    <w:rsid w:val="00BD325B"/>
    <w:rsid w:val="00BD3D66"/>
    <w:rsid w:val="00BD4CF0"/>
    <w:rsid w:val="00BD548C"/>
    <w:rsid w:val="00BE42B1"/>
    <w:rsid w:val="00BE43ED"/>
    <w:rsid w:val="00BE4BFC"/>
    <w:rsid w:val="00BE74A0"/>
    <w:rsid w:val="00BF0E29"/>
    <w:rsid w:val="00BF0E6D"/>
    <w:rsid w:val="00BF286C"/>
    <w:rsid w:val="00BF4B0D"/>
    <w:rsid w:val="00BF5CB6"/>
    <w:rsid w:val="00C00C4F"/>
    <w:rsid w:val="00C013A0"/>
    <w:rsid w:val="00C03496"/>
    <w:rsid w:val="00C034C5"/>
    <w:rsid w:val="00C05AC3"/>
    <w:rsid w:val="00C06037"/>
    <w:rsid w:val="00C064DD"/>
    <w:rsid w:val="00C12C4E"/>
    <w:rsid w:val="00C132D8"/>
    <w:rsid w:val="00C16B44"/>
    <w:rsid w:val="00C219E6"/>
    <w:rsid w:val="00C2342C"/>
    <w:rsid w:val="00C23FA5"/>
    <w:rsid w:val="00C25641"/>
    <w:rsid w:val="00C30670"/>
    <w:rsid w:val="00C35AE4"/>
    <w:rsid w:val="00C360C2"/>
    <w:rsid w:val="00C36235"/>
    <w:rsid w:val="00C36BD4"/>
    <w:rsid w:val="00C36E9C"/>
    <w:rsid w:val="00C40BB3"/>
    <w:rsid w:val="00C43753"/>
    <w:rsid w:val="00C443E1"/>
    <w:rsid w:val="00C454FD"/>
    <w:rsid w:val="00C47DAF"/>
    <w:rsid w:val="00C542D6"/>
    <w:rsid w:val="00C54BA7"/>
    <w:rsid w:val="00C56156"/>
    <w:rsid w:val="00C57A08"/>
    <w:rsid w:val="00C61863"/>
    <w:rsid w:val="00C62CA0"/>
    <w:rsid w:val="00C62CE5"/>
    <w:rsid w:val="00C644C5"/>
    <w:rsid w:val="00C6536A"/>
    <w:rsid w:val="00C65D67"/>
    <w:rsid w:val="00C67904"/>
    <w:rsid w:val="00C67C49"/>
    <w:rsid w:val="00C70F23"/>
    <w:rsid w:val="00C72AD5"/>
    <w:rsid w:val="00C72BC6"/>
    <w:rsid w:val="00C72FCB"/>
    <w:rsid w:val="00C73022"/>
    <w:rsid w:val="00C73A14"/>
    <w:rsid w:val="00C7402A"/>
    <w:rsid w:val="00C74615"/>
    <w:rsid w:val="00C769F9"/>
    <w:rsid w:val="00C76BFC"/>
    <w:rsid w:val="00C859A5"/>
    <w:rsid w:val="00C86B9D"/>
    <w:rsid w:val="00C91967"/>
    <w:rsid w:val="00C91E6D"/>
    <w:rsid w:val="00C95C94"/>
    <w:rsid w:val="00C95D63"/>
    <w:rsid w:val="00C975D9"/>
    <w:rsid w:val="00C97AC6"/>
    <w:rsid w:val="00CA31D7"/>
    <w:rsid w:val="00CA4FA8"/>
    <w:rsid w:val="00CA53CF"/>
    <w:rsid w:val="00CA53E4"/>
    <w:rsid w:val="00CB0501"/>
    <w:rsid w:val="00CB1418"/>
    <w:rsid w:val="00CB42F3"/>
    <w:rsid w:val="00CB495B"/>
    <w:rsid w:val="00CC6622"/>
    <w:rsid w:val="00CD0BC9"/>
    <w:rsid w:val="00CD1AAF"/>
    <w:rsid w:val="00CD49CE"/>
    <w:rsid w:val="00CD55E6"/>
    <w:rsid w:val="00CD5A7D"/>
    <w:rsid w:val="00CD5EA5"/>
    <w:rsid w:val="00CD72B0"/>
    <w:rsid w:val="00CE0B57"/>
    <w:rsid w:val="00CE4C92"/>
    <w:rsid w:val="00CE566D"/>
    <w:rsid w:val="00CE657E"/>
    <w:rsid w:val="00CE7355"/>
    <w:rsid w:val="00CF0942"/>
    <w:rsid w:val="00CF0BB4"/>
    <w:rsid w:val="00CF384F"/>
    <w:rsid w:val="00D00F81"/>
    <w:rsid w:val="00D03549"/>
    <w:rsid w:val="00D03B16"/>
    <w:rsid w:val="00D06224"/>
    <w:rsid w:val="00D07054"/>
    <w:rsid w:val="00D07BF3"/>
    <w:rsid w:val="00D101C6"/>
    <w:rsid w:val="00D11D1C"/>
    <w:rsid w:val="00D128E3"/>
    <w:rsid w:val="00D13C3D"/>
    <w:rsid w:val="00D13D64"/>
    <w:rsid w:val="00D13E59"/>
    <w:rsid w:val="00D205DF"/>
    <w:rsid w:val="00D20AB7"/>
    <w:rsid w:val="00D20D3E"/>
    <w:rsid w:val="00D22B92"/>
    <w:rsid w:val="00D22EC7"/>
    <w:rsid w:val="00D2379F"/>
    <w:rsid w:val="00D24181"/>
    <w:rsid w:val="00D303AC"/>
    <w:rsid w:val="00D307B7"/>
    <w:rsid w:val="00D346EF"/>
    <w:rsid w:val="00D34A28"/>
    <w:rsid w:val="00D36655"/>
    <w:rsid w:val="00D418C2"/>
    <w:rsid w:val="00D46B32"/>
    <w:rsid w:val="00D47E5A"/>
    <w:rsid w:val="00D50324"/>
    <w:rsid w:val="00D54E19"/>
    <w:rsid w:val="00D5659F"/>
    <w:rsid w:val="00D62040"/>
    <w:rsid w:val="00D62E54"/>
    <w:rsid w:val="00D63765"/>
    <w:rsid w:val="00D65522"/>
    <w:rsid w:val="00D65F14"/>
    <w:rsid w:val="00D6730E"/>
    <w:rsid w:val="00D677F3"/>
    <w:rsid w:val="00D72C59"/>
    <w:rsid w:val="00D74363"/>
    <w:rsid w:val="00D76315"/>
    <w:rsid w:val="00D77E74"/>
    <w:rsid w:val="00D82492"/>
    <w:rsid w:val="00D827E3"/>
    <w:rsid w:val="00D83CCD"/>
    <w:rsid w:val="00D83F44"/>
    <w:rsid w:val="00D861E7"/>
    <w:rsid w:val="00D90D78"/>
    <w:rsid w:val="00D916DE"/>
    <w:rsid w:val="00D93F58"/>
    <w:rsid w:val="00D955CF"/>
    <w:rsid w:val="00D960C2"/>
    <w:rsid w:val="00D97E8D"/>
    <w:rsid w:val="00DA15AF"/>
    <w:rsid w:val="00DA34CB"/>
    <w:rsid w:val="00DA66FF"/>
    <w:rsid w:val="00DA7CD9"/>
    <w:rsid w:val="00DB004D"/>
    <w:rsid w:val="00DB2516"/>
    <w:rsid w:val="00DB3DC0"/>
    <w:rsid w:val="00DB54D1"/>
    <w:rsid w:val="00DB6150"/>
    <w:rsid w:val="00DB6E84"/>
    <w:rsid w:val="00DC0070"/>
    <w:rsid w:val="00DC0654"/>
    <w:rsid w:val="00DC0D18"/>
    <w:rsid w:val="00DC299D"/>
    <w:rsid w:val="00DC2BB3"/>
    <w:rsid w:val="00DC4BD8"/>
    <w:rsid w:val="00DC527E"/>
    <w:rsid w:val="00DD23BB"/>
    <w:rsid w:val="00DD2F33"/>
    <w:rsid w:val="00DD478E"/>
    <w:rsid w:val="00DD4BAD"/>
    <w:rsid w:val="00DD4ED6"/>
    <w:rsid w:val="00DD62C1"/>
    <w:rsid w:val="00DD654F"/>
    <w:rsid w:val="00DD6866"/>
    <w:rsid w:val="00DD69CD"/>
    <w:rsid w:val="00DE2278"/>
    <w:rsid w:val="00DE30A7"/>
    <w:rsid w:val="00DE41BD"/>
    <w:rsid w:val="00DE5038"/>
    <w:rsid w:val="00DE5616"/>
    <w:rsid w:val="00DF0B3C"/>
    <w:rsid w:val="00DF2700"/>
    <w:rsid w:val="00DF4924"/>
    <w:rsid w:val="00DF538C"/>
    <w:rsid w:val="00DF5694"/>
    <w:rsid w:val="00E02919"/>
    <w:rsid w:val="00E05772"/>
    <w:rsid w:val="00E05B2F"/>
    <w:rsid w:val="00E06076"/>
    <w:rsid w:val="00E0767B"/>
    <w:rsid w:val="00E120FE"/>
    <w:rsid w:val="00E121E0"/>
    <w:rsid w:val="00E1304D"/>
    <w:rsid w:val="00E13352"/>
    <w:rsid w:val="00E136C7"/>
    <w:rsid w:val="00E13762"/>
    <w:rsid w:val="00E178A7"/>
    <w:rsid w:val="00E2348E"/>
    <w:rsid w:val="00E249E0"/>
    <w:rsid w:val="00E25803"/>
    <w:rsid w:val="00E265F6"/>
    <w:rsid w:val="00E31B4A"/>
    <w:rsid w:val="00E40821"/>
    <w:rsid w:val="00E41117"/>
    <w:rsid w:val="00E43718"/>
    <w:rsid w:val="00E43A23"/>
    <w:rsid w:val="00E43FB3"/>
    <w:rsid w:val="00E441D7"/>
    <w:rsid w:val="00E44211"/>
    <w:rsid w:val="00E45125"/>
    <w:rsid w:val="00E45BE3"/>
    <w:rsid w:val="00E47D2C"/>
    <w:rsid w:val="00E54D2D"/>
    <w:rsid w:val="00E5542C"/>
    <w:rsid w:val="00E55EE5"/>
    <w:rsid w:val="00E61752"/>
    <w:rsid w:val="00E61E59"/>
    <w:rsid w:val="00E645A7"/>
    <w:rsid w:val="00E646ED"/>
    <w:rsid w:val="00E66767"/>
    <w:rsid w:val="00E71917"/>
    <w:rsid w:val="00E7222A"/>
    <w:rsid w:val="00E72F53"/>
    <w:rsid w:val="00E76B51"/>
    <w:rsid w:val="00E77B08"/>
    <w:rsid w:val="00E82BE8"/>
    <w:rsid w:val="00E83490"/>
    <w:rsid w:val="00E83ABB"/>
    <w:rsid w:val="00E83DB8"/>
    <w:rsid w:val="00E84E81"/>
    <w:rsid w:val="00E85F8A"/>
    <w:rsid w:val="00E87343"/>
    <w:rsid w:val="00E90A57"/>
    <w:rsid w:val="00E920F6"/>
    <w:rsid w:val="00E92FE4"/>
    <w:rsid w:val="00E938C3"/>
    <w:rsid w:val="00E961BF"/>
    <w:rsid w:val="00EA1F9B"/>
    <w:rsid w:val="00EA2375"/>
    <w:rsid w:val="00EA23BA"/>
    <w:rsid w:val="00EA23E8"/>
    <w:rsid w:val="00EA6844"/>
    <w:rsid w:val="00EA7B24"/>
    <w:rsid w:val="00EB2C5E"/>
    <w:rsid w:val="00EB2F3E"/>
    <w:rsid w:val="00EB31E6"/>
    <w:rsid w:val="00EB3F6B"/>
    <w:rsid w:val="00EB4945"/>
    <w:rsid w:val="00EB614B"/>
    <w:rsid w:val="00EB664A"/>
    <w:rsid w:val="00EB692B"/>
    <w:rsid w:val="00EC2489"/>
    <w:rsid w:val="00EC3C9F"/>
    <w:rsid w:val="00EC436E"/>
    <w:rsid w:val="00EC47B4"/>
    <w:rsid w:val="00EC4A09"/>
    <w:rsid w:val="00EC674F"/>
    <w:rsid w:val="00EC6EBD"/>
    <w:rsid w:val="00EC7AFB"/>
    <w:rsid w:val="00ED28CB"/>
    <w:rsid w:val="00ED5352"/>
    <w:rsid w:val="00ED6E3B"/>
    <w:rsid w:val="00ED7439"/>
    <w:rsid w:val="00ED76D2"/>
    <w:rsid w:val="00EE01B8"/>
    <w:rsid w:val="00EF27E1"/>
    <w:rsid w:val="00EF370D"/>
    <w:rsid w:val="00EF4DDA"/>
    <w:rsid w:val="00EF5787"/>
    <w:rsid w:val="00EF5D31"/>
    <w:rsid w:val="00EF60C2"/>
    <w:rsid w:val="00EF6138"/>
    <w:rsid w:val="00EF63B9"/>
    <w:rsid w:val="00F01F3E"/>
    <w:rsid w:val="00F02E9F"/>
    <w:rsid w:val="00F050BF"/>
    <w:rsid w:val="00F060C1"/>
    <w:rsid w:val="00F06430"/>
    <w:rsid w:val="00F100E4"/>
    <w:rsid w:val="00F11442"/>
    <w:rsid w:val="00F1148D"/>
    <w:rsid w:val="00F11B03"/>
    <w:rsid w:val="00F1260A"/>
    <w:rsid w:val="00F134B5"/>
    <w:rsid w:val="00F13728"/>
    <w:rsid w:val="00F15227"/>
    <w:rsid w:val="00F156E6"/>
    <w:rsid w:val="00F156F9"/>
    <w:rsid w:val="00F217B1"/>
    <w:rsid w:val="00F255AC"/>
    <w:rsid w:val="00F26269"/>
    <w:rsid w:val="00F264E7"/>
    <w:rsid w:val="00F274E9"/>
    <w:rsid w:val="00F311CD"/>
    <w:rsid w:val="00F32A1E"/>
    <w:rsid w:val="00F32B3D"/>
    <w:rsid w:val="00F32BCB"/>
    <w:rsid w:val="00F34BF4"/>
    <w:rsid w:val="00F36A28"/>
    <w:rsid w:val="00F374EA"/>
    <w:rsid w:val="00F40235"/>
    <w:rsid w:val="00F41E67"/>
    <w:rsid w:val="00F43B0D"/>
    <w:rsid w:val="00F43E03"/>
    <w:rsid w:val="00F450DB"/>
    <w:rsid w:val="00F452C4"/>
    <w:rsid w:val="00F47E3C"/>
    <w:rsid w:val="00F524C4"/>
    <w:rsid w:val="00F52617"/>
    <w:rsid w:val="00F52833"/>
    <w:rsid w:val="00F56D92"/>
    <w:rsid w:val="00F5796B"/>
    <w:rsid w:val="00F63838"/>
    <w:rsid w:val="00F643BA"/>
    <w:rsid w:val="00F64B22"/>
    <w:rsid w:val="00F70FB7"/>
    <w:rsid w:val="00F72EE4"/>
    <w:rsid w:val="00F73C40"/>
    <w:rsid w:val="00F7462B"/>
    <w:rsid w:val="00F76B93"/>
    <w:rsid w:val="00F777BB"/>
    <w:rsid w:val="00F81FAC"/>
    <w:rsid w:val="00F83841"/>
    <w:rsid w:val="00F86339"/>
    <w:rsid w:val="00F9063E"/>
    <w:rsid w:val="00F90E78"/>
    <w:rsid w:val="00F934D2"/>
    <w:rsid w:val="00F93AD8"/>
    <w:rsid w:val="00F96DB1"/>
    <w:rsid w:val="00FA2909"/>
    <w:rsid w:val="00FA383F"/>
    <w:rsid w:val="00FA4594"/>
    <w:rsid w:val="00FA4A8E"/>
    <w:rsid w:val="00FA4AD2"/>
    <w:rsid w:val="00FA5F3D"/>
    <w:rsid w:val="00FB1B81"/>
    <w:rsid w:val="00FB3009"/>
    <w:rsid w:val="00FB3715"/>
    <w:rsid w:val="00FB389B"/>
    <w:rsid w:val="00FB4740"/>
    <w:rsid w:val="00FB55DD"/>
    <w:rsid w:val="00FB661C"/>
    <w:rsid w:val="00FB6A5C"/>
    <w:rsid w:val="00FB7A61"/>
    <w:rsid w:val="00FC00B8"/>
    <w:rsid w:val="00FC0D8B"/>
    <w:rsid w:val="00FC2088"/>
    <w:rsid w:val="00FC22A4"/>
    <w:rsid w:val="00FC4468"/>
    <w:rsid w:val="00FC7EFF"/>
    <w:rsid w:val="00FD3F2D"/>
    <w:rsid w:val="00FD4774"/>
    <w:rsid w:val="00FD4FDF"/>
    <w:rsid w:val="00FD6152"/>
    <w:rsid w:val="00FE0A75"/>
    <w:rsid w:val="00FE1101"/>
    <w:rsid w:val="00FE2E11"/>
    <w:rsid w:val="00FE3812"/>
    <w:rsid w:val="00FE67C0"/>
    <w:rsid w:val="00FE690C"/>
    <w:rsid w:val="00FF0080"/>
    <w:rsid w:val="00FF50B3"/>
    <w:rsid w:val="00FF55D4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673A6E21"/>
  <w15:chartTrackingRefBased/>
  <w15:docId w15:val="{69FA6037-3BCE-4BCB-8033-BB29D06A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4E9"/>
    <w:pPr>
      <w:spacing w:after="80"/>
      <w:jc w:val="both"/>
    </w:pPr>
    <w:rPr>
      <w:rFonts w:ascii="Calibri" w:hAnsi="Calibri"/>
      <w:sz w:val="24"/>
      <w:szCs w:val="22"/>
    </w:rPr>
  </w:style>
  <w:style w:type="paragraph" w:styleId="Titolo1">
    <w:name w:val="heading 1"/>
    <w:basedOn w:val="Normale"/>
    <w:next w:val="testo1"/>
    <w:qFormat/>
    <w:rsid w:val="00935767"/>
    <w:pPr>
      <w:keepNext/>
      <w:pageBreakBefore/>
      <w:numPr>
        <w:numId w:val="7"/>
      </w:numPr>
      <w:spacing w:before="360" w:after="240"/>
      <w:outlineLvl w:val="0"/>
    </w:pPr>
    <w:rPr>
      <w:rFonts w:asciiTheme="minorHAnsi" w:hAnsiTheme="minorHAnsi"/>
      <w:b/>
      <w:caps/>
      <w:szCs w:val="24"/>
    </w:rPr>
  </w:style>
  <w:style w:type="paragraph" w:styleId="Titolo20">
    <w:name w:val="heading 2"/>
    <w:basedOn w:val="Normale"/>
    <w:next w:val="testo2"/>
    <w:link w:val="Titolo2Carattere"/>
    <w:autoRedefine/>
    <w:qFormat/>
    <w:rsid w:val="008A5934"/>
    <w:pPr>
      <w:keepNext/>
      <w:numPr>
        <w:ilvl w:val="1"/>
        <w:numId w:val="7"/>
      </w:numPr>
      <w:tabs>
        <w:tab w:val="left" w:pos="993"/>
      </w:tabs>
      <w:spacing w:before="240" w:after="240"/>
      <w:outlineLvl w:val="1"/>
    </w:pPr>
    <w:rPr>
      <w:b/>
      <w:noProof/>
      <w:szCs w:val="24"/>
    </w:rPr>
  </w:style>
  <w:style w:type="paragraph" w:styleId="Titolo3">
    <w:name w:val="heading 3"/>
    <w:basedOn w:val="Normale"/>
    <w:next w:val="testo3"/>
    <w:link w:val="Titolo3Carattere"/>
    <w:qFormat/>
    <w:rsid w:val="00A32A50"/>
    <w:pPr>
      <w:numPr>
        <w:ilvl w:val="2"/>
        <w:numId w:val="7"/>
      </w:numPr>
      <w:spacing w:before="240" w:after="240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12495"/>
    <w:pPr>
      <w:keepNext/>
      <w:pageBreakBefore/>
      <w:numPr>
        <w:ilvl w:val="3"/>
        <w:numId w:val="1"/>
      </w:numPr>
      <w:spacing w:before="360" w:after="360"/>
      <w:jc w:val="center"/>
      <w:outlineLvl w:val="3"/>
    </w:pPr>
    <w:rPr>
      <w:b/>
      <w:caps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outlineLvl w:val="4"/>
    </w:pPr>
    <w:rPr>
      <w:b/>
      <w:sz w:val="20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outlineLvl w:val="5"/>
    </w:pPr>
    <w:rPr>
      <w:sz w:val="20"/>
      <w:u w:val="single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outlineLvl w:val="6"/>
    </w:pPr>
    <w:rPr>
      <w:i/>
      <w:sz w:val="2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outlineLvl w:val="7"/>
    </w:pPr>
    <w:rPr>
      <w:i/>
      <w:sz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1"/>
    <w:basedOn w:val="Normale"/>
    <w:link w:val="testo1Carattere"/>
    <w:pPr>
      <w:spacing w:after="120"/>
      <w:ind w:left="426"/>
    </w:pPr>
  </w:style>
  <w:style w:type="paragraph" w:customStyle="1" w:styleId="testo2">
    <w:name w:val="testo2"/>
    <w:basedOn w:val="testo1"/>
    <w:rsid w:val="003F5959"/>
    <w:pPr>
      <w:ind w:left="567"/>
    </w:pPr>
  </w:style>
  <w:style w:type="paragraph" w:customStyle="1" w:styleId="testo3">
    <w:name w:val="testo3"/>
    <w:basedOn w:val="Normale"/>
    <w:rsid w:val="003F5959"/>
    <w:pPr>
      <w:spacing w:after="120"/>
      <w:ind w:left="709"/>
    </w:pPr>
  </w:style>
  <w:style w:type="paragraph" w:styleId="Rientronormale">
    <w:name w:val="Normal Indent"/>
    <w:basedOn w:val="Normale"/>
    <w:semiHidden/>
    <w:pPr>
      <w:ind w:left="708"/>
    </w:pPr>
  </w:style>
  <w:style w:type="paragraph" w:customStyle="1" w:styleId="Stile1">
    <w:name w:val="Stile1"/>
    <w:basedOn w:val="testo2"/>
    <w:pPr>
      <w:ind w:left="0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TITOLETTO">
    <w:name w:val="TITOLETTO"/>
    <w:basedOn w:val="titolo"/>
    <w:next w:val="Normale"/>
    <w:rPr>
      <w:sz w:val="22"/>
    </w:rPr>
  </w:style>
  <w:style w:type="paragraph" w:customStyle="1" w:styleId="titolo">
    <w:name w:val="titolo"/>
    <w:basedOn w:val="Normale"/>
    <w:pPr>
      <w:tabs>
        <w:tab w:val="left" w:pos="3119"/>
        <w:tab w:val="left" w:pos="4678"/>
        <w:tab w:val="left" w:pos="4962"/>
      </w:tabs>
      <w:ind w:left="357" w:hanging="357"/>
      <w:jc w:val="center"/>
    </w:pPr>
    <w:rPr>
      <w:b/>
      <w:caps/>
      <w:sz w:val="28"/>
    </w:rPr>
  </w:style>
  <w:style w:type="paragraph" w:styleId="Sommario3">
    <w:name w:val="toc 3"/>
    <w:basedOn w:val="Normale"/>
    <w:next w:val="Normale"/>
    <w:uiPriority w:val="39"/>
    <w:pPr>
      <w:tabs>
        <w:tab w:val="right" w:leader="dot" w:pos="8511"/>
      </w:tabs>
      <w:ind w:left="709"/>
      <w:jc w:val="left"/>
    </w:pPr>
  </w:style>
  <w:style w:type="paragraph" w:styleId="Sommario2">
    <w:name w:val="toc 2"/>
    <w:basedOn w:val="Normale"/>
    <w:next w:val="Normale"/>
    <w:uiPriority w:val="39"/>
    <w:pPr>
      <w:tabs>
        <w:tab w:val="right" w:leader="dot" w:pos="8511"/>
      </w:tabs>
      <w:ind w:left="284"/>
      <w:jc w:val="left"/>
    </w:pPr>
  </w:style>
  <w:style w:type="paragraph" w:styleId="Sommario1">
    <w:name w:val="toc 1"/>
    <w:basedOn w:val="Normale"/>
    <w:next w:val="Normale"/>
    <w:uiPriority w:val="39"/>
    <w:pPr>
      <w:tabs>
        <w:tab w:val="right" w:leader="dot" w:pos="8511"/>
      </w:tabs>
      <w:spacing w:before="120"/>
      <w:jc w:val="left"/>
    </w:pPr>
    <w:rPr>
      <w:caps/>
    </w:rPr>
  </w:style>
  <w:style w:type="paragraph" w:styleId="Intestazione">
    <w:name w:val="header"/>
    <w:basedOn w:val="Normale"/>
    <w:pPr>
      <w:tabs>
        <w:tab w:val="left" w:pos="7088"/>
        <w:tab w:val="left" w:pos="7939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testo">
    <w:name w:val="Body Text"/>
    <w:basedOn w:val="Normale"/>
    <w:semiHidden/>
    <w:rPr>
      <w:sz w:val="16"/>
    </w:r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paragraph" w:styleId="Corpodeltesto2">
    <w:name w:val="Body Text 2"/>
    <w:basedOn w:val="Normale"/>
    <w:semiHidden/>
    <w:pPr>
      <w:jc w:val="left"/>
    </w:pPr>
  </w:style>
  <w:style w:type="paragraph" w:customStyle="1" w:styleId="pidipag">
    <w:name w:val="piè di pag"/>
    <w:basedOn w:val="Pidipagina"/>
    <w:rsid w:val="00E938C3"/>
    <w:rPr>
      <w:rFonts w:asciiTheme="minorHAnsi" w:hAnsiTheme="minorHAnsi"/>
      <w:i/>
      <w:sz w:val="16"/>
      <w:szCs w:val="16"/>
    </w:rPr>
  </w:style>
  <w:style w:type="paragraph" w:customStyle="1" w:styleId="Stile2">
    <w:name w:val="Stile2"/>
    <w:basedOn w:val="Normale"/>
    <w:pPr>
      <w:tabs>
        <w:tab w:val="left" w:pos="3119"/>
        <w:tab w:val="left" w:pos="4678"/>
        <w:tab w:val="left" w:pos="4962"/>
      </w:tabs>
      <w:jc w:val="center"/>
    </w:pPr>
    <w:rPr>
      <w:b/>
      <w:sz w:val="28"/>
    </w:rPr>
  </w:style>
  <w:style w:type="paragraph" w:customStyle="1" w:styleId="TITOLO0">
    <w:name w:val="TITOLO"/>
    <w:basedOn w:val="Normale"/>
    <w:rsid w:val="00423002"/>
    <w:pPr>
      <w:tabs>
        <w:tab w:val="left" w:pos="3119"/>
        <w:tab w:val="left" w:pos="4678"/>
        <w:tab w:val="left" w:pos="4962"/>
      </w:tabs>
      <w:ind w:left="357" w:hanging="357"/>
      <w:jc w:val="center"/>
    </w:pPr>
    <w:rPr>
      <w:b/>
      <w:caps/>
      <w:sz w:val="28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71312"/>
    <w:pPr>
      <w:ind w:left="708"/>
    </w:pPr>
  </w:style>
  <w:style w:type="table" w:styleId="Grigliatabella">
    <w:name w:val="Table Grid"/>
    <w:basedOn w:val="Tabellanormale"/>
    <w:uiPriority w:val="39"/>
    <w:rsid w:val="00F5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1">
    <w:name w:val="Paragrafo1"/>
    <w:basedOn w:val="testo1"/>
    <w:link w:val="Paragrafo1Carattere"/>
    <w:qFormat/>
    <w:rsid w:val="002C3235"/>
    <w:pPr>
      <w:ind w:left="142" w:right="141"/>
    </w:pPr>
    <w:rPr>
      <w:rFonts w:asciiTheme="minorHAnsi" w:hAnsiTheme="minorHAnsi"/>
    </w:rPr>
  </w:style>
  <w:style w:type="paragraph" w:customStyle="1" w:styleId="Titolo2">
    <w:name w:val="Titolo2"/>
    <w:basedOn w:val="Titolo20"/>
    <w:link w:val="Titolo2Carattere0"/>
    <w:qFormat/>
    <w:rsid w:val="006C7AE8"/>
    <w:pPr>
      <w:numPr>
        <w:numId w:val="5"/>
      </w:numPr>
      <w:ind w:left="851" w:hanging="425"/>
    </w:pPr>
  </w:style>
  <w:style w:type="character" w:customStyle="1" w:styleId="testo1Carattere">
    <w:name w:val="testo1 Carattere"/>
    <w:basedOn w:val="Carpredefinitoparagrafo"/>
    <w:link w:val="testo1"/>
    <w:rsid w:val="006C7AE8"/>
    <w:rPr>
      <w:rFonts w:ascii="Times New Roman" w:hAnsi="Times New Roman"/>
      <w:sz w:val="22"/>
    </w:rPr>
  </w:style>
  <w:style w:type="character" w:customStyle="1" w:styleId="Paragrafo1Carattere">
    <w:name w:val="Paragrafo1 Carattere"/>
    <w:basedOn w:val="testo1Carattere"/>
    <w:link w:val="Paragrafo1"/>
    <w:rsid w:val="002C3235"/>
    <w:rPr>
      <w:rFonts w:asciiTheme="minorHAnsi" w:hAnsiTheme="minorHAnsi"/>
      <w:sz w:val="24"/>
    </w:rPr>
  </w:style>
  <w:style w:type="paragraph" w:customStyle="1" w:styleId="Paragrafo2">
    <w:name w:val="Paragrafo2"/>
    <w:basedOn w:val="Paragrafo1"/>
    <w:link w:val="Paragrafo2Carattere"/>
    <w:qFormat/>
    <w:rsid w:val="001F7544"/>
    <w:pPr>
      <w:ind w:left="567"/>
    </w:pPr>
  </w:style>
  <w:style w:type="character" w:customStyle="1" w:styleId="Titolo2Carattere">
    <w:name w:val="Titolo 2 Carattere"/>
    <w:basedOn w:val="Carpredefinitoparagrafo"/>
    <w:link w:val="Titolo20"/>
    <w:rsid w:val="008A5934"/>
    <w:rPr>
      <w:rFonts w:ascii="Calibri" w:hAnsi="Calibri"/>
      <w:b/>
      <w:noProof/>
      <w:sz w:val="24"/>
      <w:szCs w:val="24"/>
    </w:rPr>
  </w:style>
  <w:style w:type="character" w:customStyle="1" w:styleId="Titolo2Carattere0">
    <w:name w:val="Titolo2 Carattere"/>
    <w:basedOn w:val="Titolo2Carattere"/>
    <w:link w:val="Titolo2"/>
    <w:rsid w:val="006C7AE8"/>
    <w:rPr>
      <w:rFonts w:ascii="Calibri" w:hAnsi="Calibri"/>
      <w:b/>
      <w:noProof/>
      <w:sz w:val="24"/>
      <w:szCs w:val="24"/>
    </w:rPr>
  </w:style>
  <w:style w:type="character" w:customStyle="1" w:styleId="Paragrafo2Carattere">
    <w:name w:val="Paragrafo2 Carattere"/>
    <w:basedOn w:val="testo1Carattere"/>
    <w:link w:val="Paragrafo2"/>
    <w:rsid w:val="001F7544"/>
    <w:rPr>
      <w:rFonts w:asciiTheme="minorHAnsi" w:hAnsiTheme="minorHAnsi"/>
      <w:sz w:val="24"/>
    </w:rPr>
  </w:style>
  <w:style w:type="character" w:customStyle="1" w:styleId="ParagrafoelencoCarattere">
    <w:name w:val="Paragrafo elenco Carattere"/>
    <w:link w:val="Paragrafoelenco"/>
    <w:uiPriority w:val="34"/>
    <w:rsid w:val="00776127"/>
    <w:rPr>
      <w:rFonts w:ascii="Times New Roman" w:hAnsi="Times New Roman"/>
      <w:sz w:val="22"/>
    </w:rPr>
  </w:style>
  <w:style w:type="paragraph" w:customStyle="1" w:styleId="Puntato1">
    <w:name w:val="Puntato1"/>
    <w:basedOn w:val="testo1"/>
    <w:link w:val="Puntato1Carattere"/>
    <w:qFormat/>
    <w:rsid w:val="008F59DE"/>
    <w:pPr>
      <w:numPr>
        <w:numId w:val="4"/>
      </w:numPr>
      <w:spacing w:before="40" w:after="0"/>
      <w:ind w:right="141"/>
    </w:pPr>
    <w:rPr>
      <w:rFonts w:asciiTheme="minorHAnsi" w:hAnsiTheme="minorHAnsi"/>
    </w:rPr>
  </w:style>
  <w:style w:type="paragraph" w:customStyle="1" w:styleId="Puntato2">
    <w:name w:val="Puntato2"/>
    <w:basedOn w:val="Puntato1"/>
    <w:link w:val="Puntato2Carattere"/>
    <w:qFormat/>
    <w:rsid w:val="0060273C"/>
    <w:pPr>
      <w:numPr>
        <w:numId w:val="2"/>
      </w:numPr>
    </w:pPr>
  </w:style>
  <w:style w:type="character" w:customStyle="1" w:styleId="Puntato1Carattere">
    <w:name w:val="Puntato1 Carattere"/>
    <w:basedOn w:val="testo1Carattere"/>
    <w:link w:val="Puntato1"/>
    <w:rsid w:val="008F59DE"/>
    <w:rPr>
      <w:rFonts w:asciiTheme="minorHAnsi" w:hAnsiTheme="minorHAnsi"/>
      <w:sz w:val="24"/>
      <w:szCs w:val="22"/>
    </w:rPr>
  </w:style>
  <w:style w:type="paragraph" w:customStyle="1" w:styleId="TitoloAllegato">
    <w:name w:val="TitoloAllegato"/>
    <w:basedOn w:val="Titolo4"/>
    <w:link w:val="TitoloAllegatoCarattere"/>
    <w:qFormat/>
    <w:rsid w:val="003909AD"/>
  </w:style>
  <w:style w:type="character" w:customStyle="1" w:styleId="Puntato2Carattere">
    <w:name w:val="Puntato2 Carattere"/>
    <w:basedOn w:val="Puntato1Carattere"/>
    <w:link w:val="Puntato2"/>
    <w:rsid w:val="0060273C"/>
    <w:rPr>
      <w:rFonts w:asciiTheme="minorHAnsi" w:hAnsiTheme="minorHAnsi"/>
      <w:sz w:val="24"/>
      <w:szCs w:val="22"/>
    </w:rPr>
  </w:style>
  <w:style w:type="character" w:customStyle="1" w:styleId="TitoloAllegatoCarattere">
    <w:name w:val="TitoloAllegato Carattere"/>
    <w:basedOn w:val="Paragrafo1Carattere"/>
    <w:link w:val="TitoloAllegato"/>
    <w:rsid w:val="003909AD"/>
    <w:rPr>
      <w:rFonts w:ascii="Calibri" w:hAnsi="Calibri"/>
      <w:b/>
      <w:caps/>
      <w:sz w:val="24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C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C94"/>
    <w:rPr>
      <w:rFonts w:ascii="Segoe UI" w:hAnsi="Segoe UI" w:cs="Segoe UI"/>
      <w:sz w:val="18"/>
      <w:szCs w:val="18"/>
    </w:rPr>
  </w:style>
  <w:style w:type="numbering" w:customStyle="1" w:styleId="Stile3">
    <w:name w:val="Stile3"/>
    <w:uiPriority w:val="99"/>
    <w:rsid w:val="002639DF"/>
    <w:pPr>
      <w:numPr>
        <w:numId w:val="3"/>
      </w:numPr>
    </w:pPr>
  </w:style>
  <w:style w:type="character" w:styleId="Enfasicorsivo">
    <w:name w:val="Emphasis"/>
    <w:qFormat/>
    <w:rsid w:val="000672B2"/>
    <w:rPr>
      <w:rFonts w:ascii="Cambria" w:hAnsi="Cambria"/>
      <w:b/>
      <w:iCs/>
      <w:color w:val="00B0F0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6549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497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4972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49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4972"/>
    <w:rPr>
      <w:rFonts w:ascii="Times New Roman" w:hAnsi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5FF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C5FF5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5FF5"/>
    <w:rPr>
      <w:vertAlign w:val="superscript"/>
    </w:rPr>
  </w:style>
  <w:style w:type="paragraph" w:styleId="Revisione">
    <w:name w:val="Revision"/>
    <w:hidden/>
    <w:uiPriority w:val="99"/>
    <w:semiHidden/>
    <w:rsid w:val="006E1D44"/>
    <w:rPr>
      <w:rFonts w:ascii="Times New Roman" w:hAnsi="Times New Roman"/>
      <w:sz w:val="22"/>
    </w:rPr>
  </w:style>
  <w:style w:type="character" w:styleId="Testosegnaposto">
    <w:name w:val="Placeholder Text"/>
    <w:basedOn w:val="Carpredefinitoparagrafo"/>
    <w:uiPriority w:val="99"/>
    <w:semiHidden/>
    <w:rsid w:val="005B56F9"/>
    <w:rPr>
      <w:color w:val="808080"/>
    </w:rPr>
  </w:style>
  <w:style w:type="paragraph" w:customStyle="1" w:styleId="Paragrafo">
    <w:name w:val="Paragrafo"/>
    <w:basedOn w:val="Normale"/>
    <w:next w:val="Normale"/>
    <w:qFormat/>
    <w:rsid w:val="000759DA"/>
    <w:pPr>
      <w:spacing w:after="160" w:line="259" w:lineRule="auto"/>
      <w:ind w:left="720" w:hanging="360"/>
    </w:pPr>
    <w:rPr>
      <w:rFonts w:asciiTheme="minorHAnsi" w:eastAsiaTheme="minorHAnsi" w:hAnsiTheme="minorHAnsi" w:cstheme="minorBidi"/>
      <w:caps/>
      <w:color w:val="000000" w:themeColor="text1"/>
      <w:sz w:val="28"/>
      <w:lang w:eastAsia="en-US"/>
    </w:rPr>
  </w:style>
  <w:style w:type="table" w:styleId="Tabellagriglia1chiara-colore1">
    <w:name w:val="Grid Table 1 Light Accent 1"/>
    <w:basedOn w:val="Tabellanormale"/>
    <w:uiPriority w:val="46"/>
    <w:rsid w:val="000759D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3">
    <w:name w:val="Paragrafo3"/>
    <w:basedOn w:val="Paragrafo2"/>
    <w:qFormat/>
    <w:rsid w:val="000759DA"/>
    <w:pPr>
      <w:spacing w:after="160" w:line="259" w:lineRule="auto"/>
      <w:ind w:left="2088" w:right="0" w:hanging="648"/>
    </w:pPr>
    <w:rPr>
      <w:rFonts w:eastAsiaTheme="minorHAnsi" w:cstheme="minorBidi"/>
      <w:smallCaps/>
      <w:color w:val="000000" w:themeColor="text1"/>
      <w:szCs w:val="24"/>
      <w:lang w:eastAsia="en-US"/>
    </w:rPr>
  </w:style>
  <w:style w:type="paragraph" w:styleId="Didascalia">
    <w:name w:val="caption"/>
    <w:basedOn w:val="Normale"/>
    <w:next w:val="Normale"/>
    <w:unhideWhenUsed/>
    <w:qFormat/>
    <w:rsid w:val="000759DA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2E536C"/>
    <w:pPr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paragraph" w:styleId="Indicedellefigure">
    <w:name w:val="table of figures"/>
    <w:basedOn w:val="Normale"/>
    <w:next w:val="Normale"/>
    <w:uiPriority w:val="99"/>
    <w:unhideWhenUsed/>
    <w:rsid w:val="002E536C"/>
  </w:style>
  <w:style w:type="paragraph" w:customStyle="1" w:styleId="tabellatitolo">
    <w:name w:val="tabellatitolo"/>
    <w:basedOn w:val="Normale"/>
    <w:rsid w:val="00D11D1C"/>
    <w:pPr>
      <w:tabs>
        <w:tab w:val="left" w:pos="3119"/>
        <w:tab w:val="left" w:pos="4678"/>
        <w:tab w:val="left" w:pos="4962"/>
      </w:tabs>
      <w:spacing w:after="0"/>
    </w:pPr>
    <w:rPr>
      <w:szCs w:val="20"/>
    </w:rPr>
  </w:style>
  <w:style w:type="paragraph" w:customStyle="1" w:styleId="Testo10">
    <w:name w:val="Testo1"/>
    <w:basedOn w:val="Normale"/>
    <w:link w:val="Testo1Carattere0"/>
    <w:qFormat/>
    <w:rsid w:val="00AA6358"/>
    <w:pPr>
      <w:spacing w:after="120"/>
      <w:ind w:left="142" w:right="141"/>
    </w:pPr>
    <w:rPr>
      <w:rFonts w:asciiTheme="minorHAnsi" w:hAnsiTheme="minorHAnsi"/>
      <w:szCs w:val="20"/>
    </w:rPr>
  </w:style>
  <w:style w:type="character" w:customStyle="1" w:styleId="Testo1Carattere0">
    <w:name w:val="Testo1 Carattere"/>
    <w:basedOn w:val="Carpredefinitoparagrafo"/>
    <w:link w:val="Testo10"/>
    <w:rsid w:val="00AA6358"/>
    <w:rPr>
      <w:rFonts w:asciiTheme="minorHAnsi" w:hAnsiTheme="minorHAnsi"/>
      <w:sz w:val="24"/>
    </w:rPr>
  </w:style>
  <w:style w:type="paragraph" w:styleId="NormaleWeb">
    <w:name w:val="Normal (Web)"/>
    <w:basedOn w:val="Normale"/>
    <w:uiPriority w:val="99"/>
    <w:semiHidden/>
    <w:unhideWhenUsed/>
    <w:rsid w:val="006B781F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character" w:customStyle="1" w:styleId="menu">
    <w:name w:val="menu"/>
    <w:basedOn w:val="Carpredefinitoparagrafo"/>
    <w:rsid w:val="009471EF"/>
  </w:style>
  <w:style w:type="table" w:styleId="Tabellagriglia1chiara">
    <w:name w:val="Grid Table 1 Light"/>
    <w:basedOn w:val="Tabellanormale"/>
    <w:uiPriority w:val="46"/>
    <w:rsid w:val="002C7B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dent0">
    <w:name w:val="indent0"/>
    <w:basedOn w:val="Normale"/>
    <w:rsid w:val="00942542"/>
    <w:pPr>
      <w:keepLines/>
      <w:spacing w:before="240" w:after="0"/>
    </w:pPr>
    <w:rPr>
      <w:rFonts w:ascii="Arial" w:hAnsi="Arial" w:cs="Arial"/>
      <w:szCs w:val="24"/>
      <w:lang w:eastAsia="en-US"/>
    </w:rPr>
  </w:style>
  <w:style w:type="paragraph" w:customStyle="1" w:styleId="list0">
    <w:name w:val="list0"/>
    <w:basedOn w:val="Normale"/>
    <w:rsid w:val="00942542"/>
    <w:pPr>
      <w:keepNext/>
      <w:keepLines/>
      <w:numPr>
        <w:numId w:val="6"/>
      </w:numPr>
      <w:spacing w:before="120" w:after="0"/>
      <w:jc w:val="left"/>
    </w:pPr>
    <w:rPr>
      <w:rFonts w:ascii="Arial" w:hAnsi="Arial" w:cs="Arial"/>
      <w:szCs w:val="24"/>
      <w:lang w:eastAsia="en-US"/>
    </w:rPr>
  </w:style>
  <w:style w:type="paragraph" w:customStyle="1" w:styleId="table-line">
    <w:name w:val="table-line"/>
    <w:basedOn w:val="Normale"/>
    <w:rsid w:val="00942542"/>
    <w:pPr>
      <w:keepNext/>
      <w:keepLines/>
      <w:spacing w:before="120" w:after="1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table-line-compressa">
    <w:name w:val="table-line-compressa"/>
    <w:basedOn w:val="Normale"/>
    <w:rsid w:val="00942542"/>
    <w:pPr>
      <w:keepNext/>
      <w:keepLines/>
      <w:spacing w:after="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indent2">
    <w:name w:val="indent2"/>
    <w:basedOn w:val="Normale"/>
    <w:rsid w:val="00942542"/>
    <w:pPr>
      <w:keepNext/>
      <w:spacing w:before="120" w:after="0"/>
      <w:ind w:left="1061"/>
    </w:pPr>
    <w:rPr>
      <w:rFonts w:ascii="Arial" w:hAnsi="Arial" w:cs="Arial"/>
      <w:szCs w:val="24"/>
      <w:lang w:eastAsia="en-US"/>
    </w:rPr>
  </w:style>
  <w:style w:type="paragraph" w:customStyle="1" w:styleId="table-line-compr-header">
    <w:name w:val="table-line-compr-header"/>
    <w:basedOn w:val="table-line-compressa"/>
    <w:rsid w:val="00DB6E84"/>
    <w:pPr>
      <w:jc w:val="center"/>
    </w:pPr>
    <w:rPr>
      <w:b/>
      <w:i/>
    </w:rPr>
  </w:style>
  <w:style w:type="paragraph" w:customStyle="1" w:styleId="indent1">
    <w:name w:val="indent1"/>
    <w:basedOn w:val="Normale"/>
    <w:rsid w:val="00137FE7"/>
    <w:pPr>
      <w:keepNext/>
      <w:spacing w:before="120" w:after="0"/>
      <w:ind w:left="709"/>
    </w:pPr>
    <w:rPr>
      <w:rFonts w:ascii="Arial" w:hAnsi="Arial" w:cs="Arial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F274E9"/>
    <w:rPr>
      <w:rFonts w:ascii="Calibri" w:hAnsi="Calibri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0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4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3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4598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870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175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71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614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487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924">
          <w:marLeft w:val="56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576">
          <w:marLeft w:val="562"/>
          <w:marRight w:val="0"/>
          <w:marTop w:val="5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790">
          <w:marLeft w:val="994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689">
          <w:marLeft w:val="994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iana.org/assignments/message-headers/message-headers.xhtml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tools.ietf.org/html/rfc7231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github.com/italia/daf-ontologie-vocabolari-controllati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penapis.org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s.italia.it/italia/piano-triennale-ict/lg-modellointeroperabilita-docs/it/v2018.1/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RQ-SPEC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04E80FFA1D4410B32A6F144CFAD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967B7-40C5-4D5C-9D31-E153CBD098BC}"/>
      </w:docPartPr>
      <w:docPartBody>
        <w:p w:rsidR="00496CAA" w:rsidRDefault="00496CAA" w:rsidP="00496CAA">
          <w:pPr>
            <w:pStyle w:val="6604E80FFA1D4410B32A6F144CFADFF4"/>
          </w:pPr>
          <w:r w:rsidRPr="00FA21D3">
            <w:rPr>
              <w:rStyle w:val="Testosegnaposto"/>
            </w:rPr>
            <w:t>[Titolo]</w:t>
          </w:r>
        </w:p>
      </w:docPartBody>
    </w:docPart>
    <w:docPart>
      <w:docPartPr>
        <w:name w:val="ABE6572657DF4D2585BDE1E18CBB05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826CC-15EF-46A2-AC89-A4F39A14F9A8}"/>
      </w:docPartPr>
      <w:docPartBody>
        <w:p w:rsidR="00A24B96" w:rsidRDefault="00A24B96">
          <w:r w:rsidRPr="00646370">
            <w:rPr>
              <w:rStyle w:val="Testosegnaposto"/>
            </w:rPr>
            <w:t>[Parole chiave]</w:t>
          </w:r>
        </w:p>
      </w:docPartBody>
    </w:docPart>
    <w:docPart>
      <w:docPartPr>
        <w:name w:val="831EE53B3990457599AAC011B5C6E9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4F571-2C0C-42F4-AF3F-24850E29E979}"/>
      </w:docPartPr>
      <w:docPartBody>
        <w:p w:rsidR="003447B8" w:rsidRDefault="00A24B96">
          <w:r w:rsidRPr="00646370">
            <w:rPr>
              <w:rStyle w:val="Testosegnaposto"/>
            </w:rPr>
            <w:t>[Parole chiave]</w:t>
          </w:r>
        </w:p>
      </w:docPartBody>
    </w:docPart>
    <w:docPart>
      <w:docPartPr>
        <w:name w:val="ADC0C8B01D4C4F4EABDBD9B6BD9C7E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DF03E7-1EF9-4034-B7D6-575E6E8457D0}"/>
      </w:docPartPr>
      <w:docPartBody>
        <w:p w:rsidR="003E47AE" w:rsidRDefault="003E47AE">
          <w:r w:rsidRPr="002E1421">
            <w:rPr>
              <w:rStyle w:val="Testosegnaposto"/>
            </w:rPr>
            <w:t>[Oggetto]</w:t>
          </w:r>
        </w:p>
      </w:docPartBody>
    </w:docPart>
    <w:docPart>
      <w:docPartPr>
        <w:name w:val="562D1E1640CE42F88E06B637A49136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6408EE-6FD2-4261-9EB8-DB482D7BA3E9}"/>
      </w:docPartPr>
      <w:docPartBody>
        <w:p w:rsidR="00DA5F13" w:rsidRDefault="00DA5F13" w:rsidP="00DA5F13">
          <w:pPr>
            <w:pStyle w:val="562D1E1640CE42F88E06B637A4913649"/>
          </w:pPr>
          <w:r w:rsidRPr="00FA21D3">
            <w:rPr>
              <w:rStyle w:val="Testosegnaposto"/>
            </w:rPr>
            <w:t>[Titolo]</w:t>
          </w:r>
        </w:p>
      </w:docPartBody>
    </w:docPart>
    <w:docPart>
      <w:docPartPr>
        <w:name w:val="608B31F00FC4436D897E6626510D6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2B77C4-EECC-473C-BF1C-438BB3171747}"/>
      </w:docPartPr>
      <w:docPartBody>
        <w:p w:rsidR="00DA5F13" w:rsidRDefault="00DA5F13" w:rsidP="00DA5F13">
          <w:pPr>
            <w:pStyle w:val="608B31F00FC4436D897E6626510D61FE"/>
          </w:pPr>
          <w:r w:rsidRPr="00646370">
            <w:rPr>
              <w:rStyle w:val="Testosegnaposto"/>
            </w:rPr>
            <w:t>[Parole chiave]</w:t>
          </w:r>
        </w:p>
      </w:docPartBody>
    </w:docPart>
    <w:docPart>
      <w:docPartPr>
        <w:name w:val="2B64457ABD744E3096D0288669A74E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60AFD-2843-4DCD-A2E0-559E2814C301}"/>
      </w:docPartPr>
      <w:docPartBody>
        <w:p w:rsidR="00DA5F13" w:rsidRDefault="00DA5F13" w:rsidP="00DA5F13">
          <w:pPr>
            <w:pStyle w:val="2B64457ABD744E3096D0288669A74E34"/>
          </w:pPr>
          <w:r w:rsidRPr="00FA21D3">
            <w:rPr>
              <w:rStyle w:val="Testosegnaposto"/>
            </w:rPr>
            <w:t>[Categoria]</w:t>
          </w:r>
        </w:p>
      </w:docPartBody>
    </w:docPart>
    <w:docPart>
      <w:docPartPr>
        <w:name w:val="8554363AF09D482B82F745130CFEC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8C3F10-17BB-465B-B6A8-5F811BE4E3B7}"/>
      </w:docPartPr>
      <w:docPartBody>
        <w:p w:rsidR="00DA5F13" w:rsidRDefault="00DA5F13" w:rsidP="00DA5F13">
          <w:pPr>
            <w:pStyle w:val="8554363AF09D482B82F745130CFEC655"/>
          </w:pPr>
          <w:r w:rsidRPr="00FA21D3">
            <w:rPr>
              <w:rStyle w:val="Testosegnaposto"/>
            </w:rPr>
            <w:t>[Stato]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AA"/>
    <w:rsid w:val="000229D6"/>
    <w:rsid w:val="000A0E8F"/>
    <w:rsid w:val="000A4E2C"/>
    <w:rsid w:val="000B0A55"/>
    <w:rsid w:val="001126F8"/>
    <w:rsid w:val="001E7309"/>
    <w:rsid w:val="001F4351"/>
    <w:rsid w:val="001F49DE"/>
    <w:rsid w:val="002167F8"/>
    <w:rsid w:val="002B2450"/>
    <w:rsid w:val="003447B8"/>
    <w:rsid w:val="003E47AE"/>
    <w:rsid w:val="003F47BE"/>
    <w:rsid w:val="00496CAA"/>
    <w:rsid w:val="004A2B99"/>
    <w:rsid w:val="00510244"/>
    <w:rsid w:val="005D1226"/>
    <w:rsid w:val="005E62F3"/>
    <w:rsid w:val="00640006"/>
    <w:rsid w:val="006841D4"/>
    <w:rsid w:val="006A607F"/>
    <w:rsid w:val="006E4EBA"/>
    <w:rsid w:val="006F4818"/>
    <w:rsid w:val="00704607"/>
    <w:rsid w:val="00714C42"/>
    <w:rsid w:val="00791F29"/>
    <w:rsid w:val="0080271D"/>
    <w:rsid w:val="009517A5"/>
    <w:rsid w:val="009751D2"/>
    <w:rsid w:val="009C4092"/>
    <w:rsid w:val="009C7ECC"/>
    <w:rsid w:val="009D2956"/>
    <w:rsid w:val="009E2223"/>
    <w:rsid w:val="00A24B96"/>
    <w:rsid w:val="00A34D8C"/>
    <w:rsid w:val="00AA0A13"/>
    <w:rsid w:val="00B27F7B"/>
    <w:rsid w:val="00B57622"/>
    <w:rsid w:val="00B70932"/>
    <w:rsid w:val="00B76CAF"/>
    <w:rsid w:val="00BA5FFC"/>
    <w:rsid w:val="00BB5FA5"/>
    <w:rsid w:val="00BC52AB"/>
    <w:rsid w:val="00C26BB3"/>
    <w:rsid w:val="00CD1350"/>
    <w:rsid w:val="00CE2301"/>
    <w:rsid w:val="00DA5F13"/>
    <w:rsid w:val="00DD4F12"/>
    <w:rsid w:val="00E1381F"/>
    <w:rsid w:val="00E95D6A"/>
    <w:rsid w:val="00F21297"/>
    <w:rsid w:val="00F62642"/>
    <w:rsid w:val="00F8353B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5F13"/>
    <w:rPr>
      <w:color w:val="808080"/>
    </w:rPr>
  </w:style>
  <w:style w:type="paragraph" w:customStyle="1" w:styleId="288AE10B47314D7EB44CDF30DA8901F6">
    <w:name w:val="288AE10B47314D7EB44CDF30DA8901F6"/>
    <w:rsid w:val="00496CAA"/>
  </w:style>
  <w:style w:type="paragraph" w:customStyle="1" w:styleId="003A24F3D689450A88D91854EEC6CEF8">
    <w:name w:val="003A24F3D689450A88D91854EEC6CEF8"/>
    <w:rsid w:val="00496CAA"/>
  </w:style>
  <w:style w:type="paragraph" w:customStyle="1" w:styleId="D445311CA02048F9BF974887993DE0BA">
    <w:name w:val="D445311CA02048F9BF974887993DE0BA"/>
    <w:rsid w:val="00496CAA"/>
  </w:style>
  <w:style w:type="paragraph" w:customStyle="1" w:styleId="8665C87EE6524393BE754833DE064951">
    <w:name w:val="8665C87EE6524393BE754833DE064951"/>
    <w:rsid w:val="00496CAA"/>
  </w:style>
  <w:style w:type="paragraph" w:customStyle="1" w:styleId="6604E80FFA1D4410B32A6F144CFADFF4">
    <w:name w:val="6604E80FFA1D4410B32A6F144CFADFF4"/>
    <w:rsid w:val="00496CAA"/>
  </w:style>
  <w:style w:type="paragraph" w:customStyle="1" w:styleId="2B9F017BF3D74FF7B79A495359C96A8C">
    <w:name w:val="2B9F017BF3D74FF7B79A495359C96A8C"/>
    <w:rsid w:val="00A24B96"/>
  </w:style>
  <w:style w:type="paragraph" w:customStyle="1" w:styleId="F8424868B7FF4D658784B6A28C3D7FFC">
    <w:name w:val="F8424868B7FF4D658784B6A28C3D7FFC"/>
    <w:rsid w:val="00A24B96"/>
  </w:style>
  <w:style w:type="paragraph" w:customStyle="1" w:styleId="BAC2083265F34D67B052D78277C5BD04">
    <w:name w:val="BAC2083265F34D67B052D78277C5BD04"/>
    <w:rsid w:val="00A24B96"/>
  </w:style>
  <w:style w:type="paragraph" w:customStyle="1" w:styleId="17E7C480788D494B97FB29ED20AE8D60">
    <w:name w:val="17E7C480788D494B97FB29ED20AE8D60"/>
    <w:rsid w:val="00A24B96"/>
  </w:style>
  <w:style w:type="paragraph" w:customStyle="1" w:styleId="8D8A70CC6A114D19B86E4DACF12E2F19">
    <w:name w:val="8D8A70CC6A114D19B86E4DACF12E2F19"/>
    <w:rsid w:val="00A24B96"/>
  </w:style>
  <w:style w:type="paragraph" w:customStyle="1" w:styleId="CDCE75FFF30B452E83C6FFEC89C128A1">
    <w:name w:val="CDCE75FFF30B452E83C6FFEC89C128A1"/>
    <w:rsid w:val="00A24B96"/>
  </w:style>
  <w:style w:type="paragraph" w:customStyle="1" w:styleId="27009DA8B672451CA1D4A19CAE83FAC5">
    <w:name w:val="27009DA8B672451CA1D4A19CAE83FAC5"/>
    <w:rsid w:val="00A24B96"/>
  </w:style>
  <w:style w:type="paragraph" w:customStyle="1" w:styleId="7EC16DDE9B394E9A911E846C2C71A841">
    <w:name w:val="7EC16DDE9B394E9A911E846C2C71A841"/>
    <w:rsid w:val="00A24B96"/>
  </w:style>
  <w:style w:type="paragraph" w:customStyle="1" w:styleId="A86A0F3953534CB9AB767DCAA85B6CDF">
    <w:name w:val="A86A0F3953534CB9AB767DCAA85B6CDF"/>
    <w:rsid w:val="001E7309"/>
  </w:style>
  <w:style w:type="paragraph" w:customStyle="1" w:styleId="2E5478E5D3F2449F8C1BD361277E4F1C">
    <w:name w:val="2E5478E5D3F2449F8C1BD361277E4F1C"/>
    <w:rsid w:val="001E7309"/>
  </w:style>
  <w:style w:type="paragraph" w:customStyle="1" w:styleId="E40B5BF3142D4505A2855354A266592B">
    <w:name w:val="E40B5BF3142D4505A2855354A266592B"/>
    <w:rsid w:val="001E7309"/>
  </w:style>
  <w:style w:type="paragraph" w:customStyle="1" w:styleId="E5BAD2ED8C5248CE9531A88A2AD332A0">
    <w:name w:val="E5BAD2ED8C5248CE9531A88A2AD332A0"/>
    <w:rsid w:val="001E7309"/>
  </w:style>
  <w:style w:type="paragraph" w:customStyle="1" w:styleId="BC4C4CD9F2A44F4E8A1110B879444AA6">
    <w:name w:val="BC4C4CD9F2A44F4E8A1110B879444AA6"/>
    <w:rsid w:val="00A34D8C"/>
  </w:style>
  <w:style w:type="paragraph" w:customStyle="1" w:styleId="F7DC674BADE04BC79D303883890B1017">
    <w:name w:val="F7DC674BADE04BC79D303883890B1017"/>
    <w:rsid w:val="00A34D8C"/>
  </w:style>
  <w:style w:type="paragraph" w:customStyle="1" w:styleId="D1C1086F53AC41A9B8679EE8FD31120F">
    <w:name w:val="D1C1086F53AC41A9B8679EE8FD31120F"/>
    <w:rsid w:val="00A34D8C"/>
  </w:style>
  <w:style w:type="paragraph" w:customStyle="1" w:styleId="8E23918A609D4686BC4F86B192CDD64B">
    <w:name w:val="8E23918A609D4686BC4F86B192CDD64B"/>
    <w:rsid w:val="00A34D8C"/>
  </w:style>
  <w:style w:type="paragraph" w:customStyle="1" w:styleId="7EC777F972204A0792C98E73635C95F2">
    <w:name w:val="7EC777F972204A0792C98E73635C95F2"/>
    <w:rsid w:val="00A34D8C"/>
  </w:style>
  <w:style w:type="paragraph" w:customStyle="1" w:styleId="C02E3CB5382A4C5089949AB053E78C95">
    <w:name w:val="C02E3CB5382A4C5089949AB053E78C95"/>
    <w:rsid w:val="00A34D8C"/>
  </w:style>
  <w:style w:type="paragraph" w:customStyle="1" w:styleId="1018D08F21194D61B779CD2B190AF78C">
    <w:name w:val="1018D08F21194D61B779CD2B190AF78C"/>
    <w:rsid w:val="00A34D8C"/>
  </w:style>
  <w:style w:type="paragraph" w:customStyle="1" w:styleId="CAA6FF6D78BC4C2DBA2E814078261C71">
    <w:name w:val="CAA6FF6D78BC4C2DBA2E814078261C71"/>
    <w:rsid w:val="00A34D8C"/>
  </w:style>
  <w:style w:type="paragraph" w:customStyle="1" w:styleId="BAAA9F92E57C420799381BD6DF2D2A2E">
    <w:name w:val="BAAA9F92E57C420799381BD6DF2D2A2E"/>
    <w:rsid w:val="00A34D8C"/>
  </w:style>
  <w:style w:type="paragraph" w:customStyle="1" w:styleId="8BA332F9FF1C4151A9ECC1C4F2F23CEE">
    <w:name w:val="8BA332F9FF1C4151A9ECC1C4F2F23CEE"/>
    <w:rsid w:val="00A34D8C"/>
  </w:style>
  <w:style w:type="paragraph" w:customStyle="1" w:styleId="D8E0971D510A4E2C94D19D1D42744457">
    <w:name w:val="D8E0971D510A4E2C94D19D1D42744457"/>
    <w:rsid w:val="00A34D8C"/>
  </w:style>
  <w:style w:type="paragraph" w:customStyle="1" w:styleId="8B6BB6D949EA4CAB8992D5DC4E551549">
    <w:name w:val="8B6BB6D949EA4CAB8992D5DC4E551549"/>
    <w:rsid w:val="00A34D8C"/>
  </w:style>
  <w:style w:type="paragraph" w:customStyle="1" w:styleId="26F8A8E17CC54D1BAF90EBB6C7A50A3D">
    <w:name w:val="26F8A8E17CC54D1BAF90EBB6C7A50A3D"/>
    <w:rsid w:val="00A34D8C"/>
  </w:style>
  <w:style w:type="paragraph" w:customStyle="1" w:styleId="82180013C13C46709F2848E311D7AB9C">
    <w:name w:val="82180013C13C46709F2848E311D7AB9C"/>
    <w:rsid w:val="00A34D8C"/>
  </w:style>
  <w:style w:type="paragraph" w:customStyle="1" w:styleId="D2FD8146C55C4603B48607DC861C863E">
    <w:name w:val="D2FD8146C55C4603B48607DC861C863E"/>
    <w:rsid w:val="00A34D8C"/>
  </w:style>
  <w:style w:type="paragraph" w:customStyle="1" w:styleId="F53394FDCF35455C9823C903D701759E">
    <w:name w:val="F53394FDCF35455C9823C903D701759E"/>
    <w:rsid w:val="00A34D8C"/>
  </w:style>
  <w:style w:type="paragraph" w:customStyle="1" w:styleId="F470F137CEBC4007914DE30F170432E7">
    <w:name w:val="F470F137CEBC4007914DE30F170432E7"/>
    <w:rsid w:val="00B70932"/>
  </w:style>
  <w:style w:type="paragraph" w:customStyle="1" w:styleId="562D1E1640CE42F88E06B637A4913649">
    <w:name w:val="562D1E1640CE42F88E06B637A4913649"/>
    <w:rsid w:val="00DA5F13"/>
  </w:style>
  <w:style w:type="paragraph" w:customStyle="1" w:styleId="608B31F00FC4436D897E6626510D61FE">
    <w:name w:val="608B31F00FC4436D897E6626510D61FE"/>
    <w:rsid w:val="00DA5F13"/>
  </w:style>
  <w:style w:type="paragraph" w:customStyle="1" w:styleId="2B64457ABD744E3096D0288669A74E34">
    <w:name w:val="2B64457ABD744E3096D0288669A74E34"/>
    <w:rsid w:val="00DA5F13"/>
  </w:style>
  <w:style w:type="paragraph" w:customStyle="1" w:styleId="8554363AF09D482B82F745130CFEC655">
    <w:name w:val="8554363AF09D482B82F745130CFEC655"/>
    <w:rsid w:val="00DA5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6CF976E09254A8C594A0EE04E311D" ma:contentTypeVersion="2" ma:contentTypeDescription="Creare un nuovo documento." ma:contentTypeScope="" ma:versionID="a8eb36fe83bb94d86f9b965930713b4e">
  <xsd:schema xmlns:xsd="http://www.w3.org/2001/XMLSchema" xmlns:xs="http://www.w3.org/2001/XMLSchema" xmlns:p="http://schemas.microsoft.com/office/2006/metadata/properties" xmlns:ns2="59b846a3-2736-4418-b8ed-0eaf4db7b355" targetNamespace="http://schemas.microsoft.com/office/2006/metadata/properties" ma:root="true" ma:fieldsID="9ad0fdb31c835f52f567ec1d6d283834" ns2:_="">
    <xsd:import namespace="59b846a3-2736-4418-b8ed-0eaf4db7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46a3-2736-4418-b8ed-0eaf4db7b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40306-F164-4915-8696-D51207B27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AFC72-34E8-4279-98AA-BB0970208217}"/>
</file>

<file path=customXml/itemProps3.xml><?xml version="1.0" encoding="utf-8"?>
<ds:datastoreItem xmlns:ds="http://schemas.openxmlformats.org/officeDocument/2006/customXml" ds:itemID="{5CC19008-9EBE-489C-ABE8-D3E6BD22AEB6}"/>
</file>

<file path=customXml/itemProps4.xml><?xml version="1.0" encoding="utf-8"?>
<ds:datastoreItem xmlns:ds="http://schemas.openxmlformats.org/officeDocument/2006/customXml" ds:itemID="{2E2646C8-DE25-4AB4-B55D-C464F3B537B3}"/>
</file>

<file path=docProps/app.xml><?xml version="1.0" encoding="utf-8"?>
<Properties xmlns="http://schemas.openxmlformats.org/officeDocument/2006/extended-properties" xmlns:vt="http://schemas.openxmlformats.org/officeDocument/2006/docPropsVTypes">
  <Template>RQ-SPEC1.DOT</Template>
  <TotalTime>108</TotalTime>
  <Pages>1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Requisiti Standard di Interoperabilità</vt:lpstr>
    </vt:vector>
  </TitlesOfParts>
  <Company>Liguria Digitale</Company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10 - Requisiti Standard di Interoperabilità</dc:title>
  <dc:subject>Requisiti di interoperabilità</dc:subject>
  <dc:creator>R.DeLorenzi@liguriadigitale.it</dc:creator>
  <cp:keywords>Comune di Genova</cp:keywords>
  <dc:description/>
  <cp:lastModifiedBy>Balsamo Francesco</cp:lastModifiedBy>
  <cp:revision>21</cp:revision>
  <cp:lastPrinted>2020-09-15T09:38:00Z</cp:lastPrinted>
  <dcterms:created xsi:type="dcterms:W3CDTF">2019-04-24T06:25:00Z</dcterms:created>
  <dcterms:modified xsi:type="dcterms:W3CDTF">2021-01-27T11:40:00Z</dcterms:modified>
  <cp:category>LD18RGE-PR6053-003</cp:category>
  <cp:contentStatus>0.0.4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0x010100F4E6CF976E09254A8C594A0EE04E311D</vt:lpwstr>
  </property>
</Properties>
</file>