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D837" w14:textId="0F8BD98C" w:rsidR="007B131C" w:rsidRPr="002B2A53" w:rsidRDefault="002B2A53" w:rsidP="002B2A53">
      <w:pPr>
        <w:rPr>
          <w:b/>
          <w:u w:val="single"/>
        </w:rPr>
      </w:pPr>
      <w:bookmarkStart w:id="0" w:name="_GoBack"/>
      <w:r w:rsidRPr="002B2A53">
        <w:rPr>
          <w:b/>
          <w:u w:val="single"/>
        </w:rPr>
        <w:t>ALLEGATO E</w:t>
      </w:r>
    </w:p>
    <w:bookmarkEnd w:id="0"/>
    <w:p w14:paraId="07F09306" w14:textId="77777777" w:rsidR="008F3CB0" w:rsidRPr="00B65A4C" w:rsidRDefault="008F3CB0" w:rsidP="007B131C">
      <w:pPr>
        <w:jc w:val="right"/>
      </w:pPr>
    </w:p>
    <w:p w14:paraId="215E46B7" w14:textId="4C587936" w:rsidR="00747EB6" w:rsidRPr="007E01CD" w:rsidRDefault="0046732A">
      <w:pPr>
        <w:rPr>
          <w:b/>
          <w:bCs/>
        </w:rPr>
      </w:pPr>
      <w:r w:rsidRPr="007E01CD">
        <w:rPr>
          <w:b/>
          <w:bCs/>
        </w:rPr>
        <w:t>Art</w:t>
      </w:r>
      <w:r w:rsidR="00747EB6" w:rsidRPr="007E01CD">
        <w:rPr>
          <w:b/>
          <w:bCs/>
        </w:rPr>
        <w:t xml:space="preserve">. 00 – </w:t>
      </w:r>
      <w:r w:rsidRPr="007E01CD">
        <w:rPr>
          <w:b/>
          <w:bCs/>
        </w:rPr>
        <w:t xml:space="preserve">Informativa sul trattamento dei dati personali di cui all’art. 13 del Regolamento generale (UE) 2016/679 (di seguito GDPR) </w:t>
      </w:r>
    </w:p>
    <w:p w14:paraId="2601BAE0" w14:textId="6E63305C" w:rsidR="0046732A" w:rsidRPr="00364C06" w:rsidRDefault="0046732A" w:rsidP="00364C06">
      <w:pPr>
        <w:spacing w:after="0"/>
      </w:pPr>
      <w:r>
        <w:t>L</w:t>
      </w:r>
      <w:r w:rsidR="00747EB6">
        <w:t>a Civica Amministrazione, in qualità Titolare del trattamento,</w:t>
      </w:r>
      <w:r w:rsidR="009C00CF">
        <w:t xml:space="preserve"> effettua</w:t>
      </w:r>
      <w:r w:rsidR="00747EB6">
        <w:t xml:space="preserve"> i trattamenti dei dati personali necessari alla partecipazione al presente appalto e alla conseguente esecuzione del contratto, in ottemperanza ad obblighi di legge, ed in particolare per le finalità legate all’espletamento della presente procedura. I trattamenti dei dati saranno improntati ai principi di correttezza, liceità e </w:t>
      </w:r>
      <w:r w:rsidR="00747EB6" w:rsidRPr="00364C06">
        <w:t xml:space="preserve">trasparenza e nel rispetto delle misure di sicurezza. </w:t>
      </w:r>
    </w:p>
    <w:p w14:paraId="34D227D0" w14:textId="5E97880D" w:rsidR="00364C06" w:rsidRPr="00364C06" w:rsidRDefault="00747EB6" w:rsidP="00364C06">
      <w:pPr>
        <w:spacing w:after="0"/>
      </w:pPr>
      <w:r w:rsidRPr="00364C06">
        <w:rPr>
          <w:b/>
          <w:bCs/>
        </w:rPr>
        <w:t>Titolare del trattamento</w:t>
      </w:r>
      <w:r w:rsidR="009B0BDB" w:rsidRPr="00364C06">
        <w:t xml:space="preserve"> </w:t>
      </w:r>
      <w:r w:rsidR="00364C06">
        <w:t xml:space="preserve">Il Titolare del trattamento </w:t>
      </w:r>
      <w:r w:rsidR="009B0BDB" w:rsidRPr="00364C06">
        <w:t xml:space="preserve">è la Civica Amministrazione con sede </w:t>
      </w:r>
      <w:r w:rsidR="00364C06" w:rsidRPr="00364C06">
        <w:rPr>
          <w:color w:val="000000"/>
        </w:rPr>
        <w:t>legale via Garibaldi 9, Palazzo Tursi, 16124, Genova, Contact Center 010.10.10, e-mail urp@comune.genova.it indirizzo PEC comunegenova@postemailcertificata.it</w:t>
      </w:r>
    </w:p>
    <w:p w14:paraId="50C37C39" w14:textId="3F91E05D" w:rsidR="00364C06" w:rsidRPr="00364C06" w:rsidRDefault="00364C06" w:rsidP="00364C06">
      <w:pPr>
        <w:pStyle w:val="NormaleWeb"/>
        <w:spacing w:before="120" w:beforeAutospacing="0" w:after="0" w:afterAutospacing="0"/>
        <w:jc w:val="both"/>
        <w:rPr>
          <w:b/>
          <w:bCs/>
          <w:color w:val="000000"/>
        </w:rPr>
      </w:pPr>
      <w:r w:rsidRPr="00364C06">
        <w:rPr>
          <w:b/>
          <w:bCs/>
          <w:color w:val="000000"/>
        </w:rPr>
        <w:t xml:space="preserve">Responsabile della protezione dei dati (DPO) </w:t>
      </w:r>
      <w:r w:rsidRPr="00364C06">
        <w:rPr>
          <w:color w:val="000000"/>
        </w:rPr>
        <w:t>Il titolare ha nominato un DPO raggiungibile al seguente indirizzo via Garibaldi, 9, 16124, Genova, e-mail DPO@comune.genova.it</w:t>
      </w:r>
    </w:p>
    <w:p w14:paraId="1E7B9FB9" w14:textId="7CBE032D" w:rsidR="009B0BDB" w:rsidRDefault="009B0BDB">
      <w:r w:rsidRPr="009B0BDB">
        <w:rPr>
          <w:b/>
          <w:bCs/>
        </w:rPr>
        <w:t>Finalità del trattamento dei dati e conferimento</w:t>
      </w:r>
      <w:r>
        <w:t xml:space="preserve"> I dati personali sono raccolti in funzione e per le finalità relative alle procedure per l’affidamento dell’appalto, di cui alla determinazione di indizione del medesimo; nonché, con riferimento all’aggiudicatario, per la stipula e l’esecuzione del contratto di appalto con i connessi e relativi adempimenti. Il conferimento dei dati personali è dovuto in base alla vigente normativa, ed è altresì necessario ai fini della partecipazione alla procedura ad evidenza pubblica nonché, eventualmente, ai fini della stipula ed esecuzione del contratto. Il rifiuto di fornire i dati richiesti non consentirà la partecipazione alla procedura di gara e/o l’attribuzione dell’incarico, ovvero la stipula, la gestione e l’esecuzione del contratto.</w:t>
      </w:r>
    </w:p>
    <w:p w14:paraId="26D395DD" w14:textId="2294B723" w:rsidR="009B0BDB" w:rsidRDefault="007E01CD">
      <w:r w:rsidRPr="007E01CD">
        <w:rPr>
          <w:b/>
          <w:bCs/>
        </w:rPr>
        <w:t>Modalità del trattamento</w:t>
      </w:r>
      <w:r>
        <w:t xml:space="preserve"> Il trattamento dei dati è effettuato in modo da garantirne la massima sicurezza e riservatezza</w:t>
      </w:r>
      <w:r w:rsidR="00AD434D">
        <w:t xml:space="preserve"> dei dati personali forniti</w:t>
      </w:r>
      <w:r>
        <w:t>, mediante strumenti e mezzi cartacei, informatici e telematici, adottando misure di sicurezza tecniche e amministrative idonee a ridurre il rischio di perdita, distruzione, accesso non autorizzato, divulgazione e manomissione dei dati.</w:t>
      </w:r>
    </w:p>
    <w:p w14:paraId="43D2A6FF" w14:textId="77777777" w:rsidR="00E96331" w:rsidRDefault="00AD434D">
      <w:r w:rsidRPr="00AD434D">
        <w:rPr>
          <w:b/>
          <w:bCs/>
        </w:rPr>
        <w:t>Base giuridica del trattamento</w:t>
      </w:r>
      <w:r>
        <w:t xml:space="preserve"> Il trattamento dei dati personali effettuato è lecito perché </w:t>
      </w:r>
      <w:r w:rsidR="00E96331">
        <w:t xml:space="preserve">previsto dalle seguenti </w:t>
      </w:r>
      <w:r>
        <w:t xml:space="preserve">norme: </w:t>
      </w:r>
    </w:p>
    <w:p w14:paraId="2F3AC8CA" w14:textId="4796A4A5" w:rsidR="00E96331" w:rsidRDefault="00AD434D">
      <w:r>
        <w:t>1. necessità del trattamento ai fini della stipula e dell</w:t>
      </w:r>
      <w:r w:rsidR="00E96331">
        <w:t>’</w:t>
      </w:r>
      <w:r>
        <w:t xml:space="preserve">esecuzione del contratto, anche nella fase precontrattuale (art. 6 par. 1 lett. b del GDPR); </w:t>
      </w:r>
    </w:p>
    <w:p w14:paraId="0F181633" w14:textId="77777777" w:rsidR="00E96331" w:rsidRDefault="00AD434D">
      <w:r>
        <w:t xml:space="preserve">2. necessità del trattamento per adempiere obblighi giuridici cui è soggetto il titolare del trattamento (art. 6 par. 1 lett. c del GDPR); </w:t>
      </w:r>
    </w:p>
    <w:p w14:paraId="3E4271C3" w14:textId="34193193" w:rsidR="00AD434D" w:rsidRDefault="00AD434D">
      <w:r>
        <w:t>3. necessità del trattamento per l</w:t>
      </w:r>
      <w:r w:rsidR="00E96331">
        <w:t>’</w:t>
      </w:r>
      <w:r>
        <w:t>esecuzione di un compito di interesse pubblico o connesso all'esercizio di pubblici poteri di cui è investito il titolare del trattamento (art. 6 par. 1 lett. e del GDPR), nei casi, per es., di procedura ad evidenza pubblica finalizzata alla selezione del contraente.</w:t>
      </w:r>
    </w:p>
    <w:p w14:paraId="458FAC12" w14:textId="27A398AD" w:rsidR="00E96331" w:rsidRDefault="00E96331">
      <w:r w:rsidRPr="00E96331">
        <w:rPr>
          <w:b/>
          <w:bCs/>
        </w:rPr>
        <w:t>Dati oggetto di trattamento</w:t>
      </w:r>
      <w:r>
        <w:t xml:space="preserve"> I dati personali oggetto del trattamento sono i </w:t>
      </w:r>
      <w:r w:rsidRPr="00E96331">
        <w:rPr>
          <w:b/>
          <w:bCs/>
          <w:i/>
          <w:iCs/>
        </w:rPr>
        <w:t>dati anagrafici</w:t>
      </w:r>
      <w:r>
        <w:t xml:space="preserve"> di persone fisiche indispensabili per l’espletamento delle finalità della presente informativa, quali a titolo di esempio non esaustivo: nome e cognome, luogo e data di nascita, residenza/indirizzo, codice fiscale, e-mail, telefono, documenti di identificazione.</w:t>
      </w:r>
    </w:p>
    <w:p w14:paraId="6BD11F1A" w14:textId="77777777" w:rsidR="0049384C" w:rsidRDefault="0049384C">
      <w:r>
        <w:t xml:space="preserve">Formano oggetto di trattamento, inoltre, i </w:t>
      </w:r>
      <w:r w:rsidRPr="0049384C">
        <w:rPr>
          <w:b/>
          <w:bCs/>
          <w:i/>
          <w:iCs/>
        </w:rPr>
        <w:t>dati giudiziari</w:t>
      </w:r>
      <w:r>
        <w:t xml:space="preserve">, ai fini della verifica dell’assenza di cause di esclusione in base alla vigente normativa in materia di contratti pubblici. </w:t>
      </w:r>
    </w:p>
    <w:p w14:paraId="11CE830D" w14:textId="77777777" w:rsidR="00876BA5" w:rsidRDefault="0049384C">
      <w:r w:rsidRPr="00876BA5">
        <w:rPr>
          <w:b/>
          <w:bCs/>
        </w:rPr>
        <w:t>Comunicazione e diffusione dei dati</w:t>
      </w:r>
      <w:r>
        <w:t xml:space="preserve"> I dati potranno essere comunicati agli enti pubblici previsti dalla normativa per la verifica dei requisiti soggettivi ed oggettivi, quali ad esempio: </w:t>
      </w:r>
    </w:p>
    <w:p w14:paraId="4E4AB824" w14:textId="77777777" w:rsidR="00876BA5" w:rsidRDefault="0049384C">
      <w:r>
        <w:t xml:space="preserve">a) all’Autorità nazionale anticorruzione; </w:t>
      </w:r>
    </w:p>
    <w:p w14:paraId="14E0FEF8" w14:textId="77777777" w:rsidR="00876BA5" w:rsidRDefault="0049384C">
      <w:r>
        <w:lastRenderedPageBreak/>
        <w:t xml:space="preserve">b) alle autorità preposte alle attività ispettive e di verifica fiscale ed amministrativa; </w:t>
      </w:r>
    </w:p>
    <w:p w14:paraId="13ABE2D6" w14:textId="4429DBC5" w:rsidR="00876BA5" w:rsidRDefault="0049384C">
      <w:r>
        <w:t xml:space="preserve">c) all’autorità giudiziaria nei casi previsti dalla legge; </w:t>
      </w:r>
    </w:p>
    <w:p w14:paraId="64D3EE5D" w14:textId="77777777" w:rsidR="00876BA5" w:rsidRDefault="0049384C">
      <w:r>
        <w:t xml:space="preserve">d) ad ogni altro soggetto pubblico o privato nei casi previsti dal diritto dell’Unione o dello Stato italiano. </w:t>
      </w:r>
    </w:p>
    <w:p w14:paraId="5B02D539" w14:textId="42ABF4D9" w:rsidR="00876BA5" w:rsidRDefault="0049384C">
      <w:r>
        <w:t>I dati potranno essere trasmessi ad altri soggetti (es. controinteressati, partecipanti al procedimento, altri richiedenti) in particolare in caso di richiesta di accesso ai documenti amministrativi. La diffusione dei dati può essere effettuata sul sito</w:t>
      </w:r>
      <w:r w:rsidR="00876BA5">
        <w:t xml:space="preserve"> istituzionale del Comune di Genova</w:t>
      </w:r>
      <w:r>
        <w:t xml:space="preserve">, nella sezione </w:t>
      </w:r>
      <w:r w:rsidR="00876BA5">
        <w:t>“</w:t>
      </w:r>
      <w:r>
        <w:t>Amministrazione trasparente</w:t>
      </w:r>
      <w:r w:rsidR="00876BA5">
        <w:t>”</w:t>
      </w:r>
      <w:r>
        <w:t xml:space="preserve">, nonché nelle ulteriori ipotesi previste in materia di </w:t>
      </w:r>
      <w:r w:rsidR="00325578">
        <w:t xml:space="preserve">prevenzione della corruzione e </w:t>
      </w:r>
      <w:r>
        <w:t xml:space="preserve">trasparenza. </w:t>
      </w:r>
    </w:p>
    <w:p w14:paraId="6A18E331" w14:textId="77777777" w:rsidR="0002757A" w:rsidRDefault="0049384C">
      <w:r w:rsidRPr="00325578">
        <w:rPr>
          <w:b/>
          <w:bCs/>
        </w:rPr>
        <w:t>Trasferimento dei dati</w:t>
      </w:r>
      <w:r>
        <w:t xml:space="preserve"> </w:t>
      </w:r>
      <w:r w:rsidR="0002757A">
        <w:t xml:space="preserve">La Civica Amministrazione </w:t>
      </w:r>
      <w:r>
        <w:t xml:space="preserve">non trasferirà </w:t>
      </w:r>
      <w:r w:rsidR="0002757A">
        <w:t>i dati personali raccolti</w:t>
      </w:r>
      <w:r>
        <w:t xml:space="preserve"> in Stati terzi non appartenenti all’Unione Europea. </w:t>
      </w:r>
    </w:p>
    <w:p w14:paraId="4A24F326" w14:textId="6735700B" w:rsidR="0049384C" w:rsidRDefault="0049384C">
      <w:r w:rsidRPr="0002757A">
        <w:rPr>
          <w:b/>
          <w:bCs/>
        </w:rPr>
        <w:t>Periodo di conservazione dei dati</w:t>
      </w:r>
      <w:r>
        <w:t xml:space="preserve"> </w:t>
      </w:r>
      <w:r w:rsidR="0002757A">
        <w:t>La Civica Amministrazione</w:t>
      </w:r>
      <w:r>
        <w:t xml:space="preserve"> conserva i dati personali dell’appaltatore per tutta la durata del contratto di appalto e per i successivi dieci anni dalla data della cessazione del rapporto contrattuale, in ragione delle potenziali azioni legali esercitabili, ovvero, in caso di pendenza di una controversia, fino al passaggio in giudicato della relativa sentenza.</w:t>
      </w:r>
    </w:p>
    <w:p w14:paraId="5AA64786" w14:textId="3D45443F" w:rsidR="003F411C" w:rsidRDefault="003F411C" w:rsidP="003F411C">
      <w:pPr>
        <w:spacing w:after="0"/>
        <w:rPr>
          <w:rStyle w:val="Carpredefinitoparagrafo1"/>
          <w:rFonts w:eastAsia="Times New Roman" w:cstheme="minorHAnsi"/>
          <w:lang w:eastAsia="it-IT"/>
        </w:rPr>
      </w:pPr>
      <w:r w:rsidRPr="00982BC2">
        <w:rPr>
          <w:rStyle w:val="Carpredefinitoparagrafo1"/>
          <w:rFonts w:eastAsia="Times New Roman" w:cstheme="minorHAnsi"/>
          <w:b/>
          <w:bCs/>
          <w:lang w:eastAsia="it-IT"/>
        </w:rPr>
        <w:t>Diritti dell’interessato</w:t>
      </w:r>
      <w:r>
        <w:rPr>
          <w:rStyle w:val="Carpredefinitoparagrafo1"/>
          <w:rFonts w:eastAsia="Times New Roman" w:cstheme="minorHAnsi"/>
          <w:b/>
          <w:bCs/>
          <w:lang w:eastAsia="it-IT"/>
        </w:rPr>
        <w:t xml:space="preserve"> – </w:t>
      </w:r>
      <w:r>
        <w:rPr>
          <w:rStyle w:val="Carpredefinitoparagrafo1"/>
          <w:rFonts w:eastAsia="Times New Roman" w:cstheme="minorHAnsi"/>
          <w:lang w:eastAsia="it-IT"/>
        </w:rPr>
        <w:t xml:space="preserve">Gli interessati </w:t>
      </w:r>
      <w:r w:rsidRPr="00982BC2">
        <w:rPr>
          <w:rStyle w:val="Carpredefinitoparagrafo1"/>
          <w:rFonts w:eastAsia="Times New Roman" w:cstheme="minorHAnsi"/>
          <w:lang w:eastAsia="it-IT"/>
        </w:rPr>
        <w:t>ha</w:t>
      </w:r>
      <w:r>
        <w:rPr>
          <w:rStyle w:val="Carpredefinitoparagrafo1"/>
          <w:rFonts w:eastAsia="Times New Roman" w:cstheme="minorHAnsi"/>
          <w:lang w:eastAsia="it-IT"/>
        </w:rPr>
        <w:t>nno</w:t>
      </w:r>
      <w:r w:rsidRPr="00982BC2">
        <w:rPr>
          <w:rStyle w:val="Carpredefinitoparagrafo1"/>
          <w:rFonts w:eastAsia="Times New Roman" w:cstheme="minorHAnsi"/>
          <w:lang w:eastAsia="it-IT"/>
        </w:rPr>
        <w:t xml:space="preserve"> il diritto di accedere ai dati personali che l</w:t>
      </w:r>
      <w:r>
        <w:rPr>
          <w:rStyle w:val="Carpredefinitoparagrafo1"/>
          <w:rFonts w:eastAsia="Times New Roman" w:cstheme="minorHAnsi"/>
          <w:lang w:eastAsia="it-IT"/>
        </w:rPr>
        <w:t>i</w:t>
      </w:r>
      <w:r w:rsidRPr="00982BC2">
        <w:rPr>
          <w:rStyle w:val="Carpredefinitoparagrafo1"/>
          <w:rFonts w:eastAsia="Times New Roman" w:cstheme="minorHAnsi"/>
          <w:lang w:eastAsia="it-IT"/>
        </w:rPr>
        <w:t xml:space="preserve"> riguardano, di </w:t>
      </w:r>
      <w:r>
        <w:rPr>
          <w:rStyle w:val="Carpredefinitoparagrafo1"/>
          <w:rFonts w:eastAsia="Times New Roman" w:cstheme="minorHAnsi"/>
          <w:lang w:eastAsia="it-IT"/>
        </w:rPr>
        <w:t>ri</w:t>
      </w:r>
      <w:r w:rsidRPr="00982BC2">
        <w:rPr>
          <w:rStyle w:val="Carpredefinitoparagrafo1"/>
          <w:rFonts w:eastAsia="Times New Roman" w:cstheme="minorHAnsi"/>
          <w:lang w:eastAsia="it-IT"/>
        </w:rPr>
        <w:t>chieder</w:t>
      </w:r>
      <w:r>
        <w:rPr>
          <w:rStyle w:val="Carpredefinitoparagrafo1"/>
          <w:rFonts w:eastAsia="Times New Roman" w:cstheme="minorHAnsi"/>
          <w:lang w:eastAsia="it-IT"/>
        </w:rPr>
        <w:t>n</w:t>
      </w:r>
      <w:r w:rsidRPr="00982BC2">
        <w:rPr>
          <w:rStyle w:val="Carpredefinitoparagrafo1"/>
          <w:rFonts w:eastAsia="Times New Roman" w:cstheme="minorHAnsi"/>
          <w:lang w:eastAsia="it-IT"/>
        </w:rPr>
        <w:t xml:space="preserve">e la rettifica, la limitazione o la cancellazione se incompleti, erronei o raccolti in violazione della legge, nonché di opporsi al loro trattamento (articoli da 12 a 22 del GDPR). </w:t>
      </w:r>
    </w:p>
    <w:p w14:paraId="65F8BA5A" w14:textId="77777777" w:rsidR="00167EB0" w:rsidRDefault="003F411C" w:rsidP="003F411C">
      <w:pPr>
        <w:spacing w:after="0"/>
        <w:rPr>
          <w:rStyle w:val="Carpredefinitoparagrafo1"/>
          <w:rFonts w:cstheme="minorHAnsi"/>
        </w:rPr>
      </w:pPr>
      <w:bookmarkStart w:id="1" w:name="_Hlk90824161"/>
      <w:r>
        <w:rPr>
          <w:rStyle w:val="Carpredefinitoparagrafo1"/>
          <w:rFonts w:eastAsia="Times New Roman" w:cstheme="minorHAnsi"/>
          <w:lang w:eastAsia="it-IT"/>
        </w:rPr>
        <w:t>Gli interessati</w:t>
      </w:r>
      <w:r w:rsidRPr="00982BC2">
        <w:rPr>
          <w:rStyle w:val="Carpredefinitoparagrafo1"/>
          <w:rFonts w:eastAsia="Times New Roman" w:cstheme="minorHAnsi"/>
          <w:lang w:eastAsia="it-IT"/>
        </w:rPr>
        <w:t xml:space="preserve"> </w:t>
      </w:r>
      <w:r>
        <w:rPr>
          <w:rStyle w:val="Carpredefinitoparagrafo1"/>
          <w:rFonts w:eastAsia="Times New Roman" w:cstheme="minorHAnsi"/>
          <w:lang w:eastAsia="it-IT"/>
        </w:rPr>
        <w:t>esercitano i loro diritti scrivendo all’indirizzo del DPO:</w:t>
      </w:r>
      <w:r w:rsidRPr="0095158A">
        <w:rPr>
          <w:rStyle w:val="Carpredefinitoparagrafo1"/>
          <w:rFonts w:eastAsia="Times New Roman" w:cstheme="minorHAnsi"/>
          <w:lang w:eastAsia="it-IT"/>
        </w:rPr>
        <w:t xml:space="preserve"> </w:t>
      </w:r>
      <w:hyperlink r:id="rId5" w:history="1">
        <w:r w:rsidRPr="0095158A">
          <w:rPr>
            <w:rStyle w:val="Collegamentoipertestuale"/>
            <w:rFonts w:eastAsia="Times New Roman" w:cstheme="minorHAnsi"/>
            <w:color w:val="auto"/>
            <w:lang w:eastAsia="it-IT"/>
          </w:rPr>
          <w:t>dpo@comune.genova.it</w:t>
        </w:r>
      </w:hyperlink>
      <w:r>
        <w:rPr>
          <w:rStyle w:val="Carpredefinitoparagrafo1"/>
          <w:rFonts w:cstheme="minorHAnsi"/>
        </w:rPr>
        <w:t xml:space="preserve"> </w:t>
      </w:r>
    </w:p>
    <w:p w14:paraId="081853CE" w14:textId="26B4418B" w:rsidR="003F411C" w:rsidRDefault="00167EB0" w:rsidP="0021388C">
      <w:pPr>
        <w:spacing w:after="0"/>
        <w:rPr>
          <w:rStyle w:val="Carpredefinitoparagrafo1"/>
          <w:rFonts w:eastAsia="Times New Roman" w:cstheme="minorHAnsi"/>
          <w:lang w:eastAsia="it-IT"/>
        </w:rPr>
      </w:pPr>
      <w:r>
        <w:rPr>
          <w:rStyle w:val="Carpredefinitoparagrafo1"/>
          <w:rFonts w:cstheme="minorHAnsi"/>
        </w:rPr>
        <w:t>Diritto di</w:t>
      </w:r>
      <w:r w:rsidR="003F411C" w:rsidRPr="00982BC2">
        <w:rPr>
          <w:rStyle w:val="Carpredefinitoparagrafo1"/>
          <w:rFonts w:eastAsia="Times New Roman" w:cstheme="minorHAnsi"/>
          <w:lang w:eastAsia="it-IT"/>
        </w:rPr>
        <w:t xml:space="preserve"> </w:t>
      </w:r>
      <w:r>
        <w:rPr>
          <w:rStyle w:val="Carpredefinitoparagrafo1"/>
          <w:rFonts w:eastAsia="Times New Roman" w:cstheme="minorHAnsi"/>
          <w:lang w:eastAsia="it-IT"/>
        </w:rPr>
        <w:t xml:space="preserve">proporre </w:t>
      </w:r>
      <w:r w:rsidR="003F411C" w:rsidRPr="00982BC2">
        <w:rPr>
          <w:rStyle w:val="Carpredefinitoparagrafo1"/>
          <w:rFonts w:eastAsia="Times New Roman" w:cstheme="minorHAnsi"/>
          <w:lang w:eastAsia="it-IT"/>
        </w:rPr>
        <w:t>reclamo al</w:t>
      </w:r>
      <w:r w:rsidR="003F411C">
        <w:rPr>
          <w:rStyle w:val="Carpredefinitoparagrafo1"/>
          <w:rFonts w:eastAsia="Times New Roman" w:cstheme="minorHAnsi"/>
          <w:lang w:eastAsia="it-IT"/>
        </w:rPr>
        <w:t>l’Autorità</w:t>
      </w:r>
      <w:r w:rsidR="00C72082">
        <w:rPr>
          <w:rStyle w:val="Carpredefinitoparagrafo1"/>
          <w:rFonts w:eastAsia="Times New Roman" w:cstheme="minorHAnsi"/>
          <w:lang w:eastAsia="it-IT"/>
        </w:rPr>
        <w:t xml:space="preserve"> di controllo</w:t>
      </w:r>
      <w:r w:rsidR="003F411C">
        <w:rPr>
          <w:rStyle w:val="Carpredefinitoparagrafo1"/>
          <w:rFonts w:eastAsia="Times New Roman" w:cstheme="minorHAnsi"/>
          <w:lang w:eastAsia="it-IT"/>
        </w:rPr>
        <w:t xml:space="preserve"> (</w:t>
      </w:r>
      <w:hyperlink r:id="rId6" w:history="1">
        <w:r w:rsidR="003F411C" w:rsidRPr="00EE554A">
          <w:rPr>
            <w:rStyle w:val="Collegamentoipertestuale"/>
            <w:rFonts w:eastAsia="Times New Roman" w:cstheme="minorHAnsi"/>
            <w:color w:val="auto"/>
            <w:lang w:eastAsia="it-IT"/>
          </w:rPr>
          <w:t>https://www.garanteprivacy.it/</w:t>
        </w:r>
      </w:hyperlink>
      <w:r w:rsidR="003F411C" w:rsidRPr="00EE554A">
        <w:rPr>
          <w:rStyle w:val="Carpredefinitoparagrafo1"/>
          <w:rFonts w:eastAsia="Times New Roman" w:cstheme="minorHAnsi"/>
          <w:lang w:eastAsia="it-IT"/>
        </w:rPr>
        <w:t xml:space="preserve">) </w:t>
      </w:r>
      <w:r>
        <w:rPr>
          <w:rStyle w:val="Carpredefinitoparagrafo1"/>
          <w:rFonts w:eastAsia="Times New Roman" w:cstheme="minorHAnsi"/>
          <w:lang w:eastAsia="it-IT"/>
        </w:rPr>
        <w:t>ai sensi de</w:t>
      </w:r>
      <w:r w:rsidR="003F411C" w:rsidRPr="00982BC2">
        <w:rPr>
          <w:rStyle w:val="Carpredefinitoparagrafo1"/>
          <w:rFonts w:eastAsia="Times New Roman" w:cstheme="minorHAnsi"/>
          <w:lang w:eastAsia="it-IT"/>
        </w:rPr>
        <w:t xml:space="preserve">ll’art.77 del GDPR </w:t>
      </w:r>
      <w:r>
        <w:rPr>
          <w:rStyle w:val="Carpredefinitoparagrafo1"/>
          <w:rFonts w:eastAsia="Times New Roman" w:cstheme="minorHAnsi"/>
          <w:lang w:eastAsia="it-IT"/>
        </w:rPr>
        <w:t>e</w:t>
      </w:r>
      <w:r w:rsidR="003F411C" w:rsidRPr="00982BC2">
        <w:rPr>
          <w:rStyle w:val="Carpredefinitoparagrafo1"/>
          <w:rFonts w:eastAsia="Times New Roman" w:cstheme="minorHAnsi"/>
          <w:lang w:eastAsia="it-IT"/>
        </w:rPr>
        <w:t xml:space="preserve"> </w:t>
      </w:r>
      <w:r>
        <w:rPr>
          <w:rStyle w:val="Carpredefinitoparagrafo1"/>
          <w:rFonts w:eastAsia="Times New Roman" w:cstheme="minorHAnsi"/>
          <w:lang w:eastAsia="it-IT"/>
        </w:rPr>
        <w:t xml:space="preserve">diritto di </w:t>
      </w:r>
      <w:r w:rsidR="003F411C" w:rsidRPr="00982BC2">
        <w:rPr>
          <w:rStyle w:val="Carpredefinitoparagrafo1"/>
          <w:rFonts w:eastAsia="Times New Roman" w:cstheme="minorHAnsi"/>
          <w:lang w:eastAsia="it-IT"/>
        </w:rPr>
        <w:t xml:space="preserve">adire le opportune sedi giudiziarie </w:t>
      </w:r>
      <w:r>
        <w:rPr>
          <w:rStyle w:val="Carpredefinitoparagrafo1"/>
          <w:rFonts w:eastAsia="Times New Roman" w:cstheme="minorHAnsi"/>
          <w:lang w:eastAsia="it-IT"/>
        </w:rPr>
        <w:t>di cui a</w:t>
      </w:r>
      <w:r w:rsidR="003F411C" w:rsidRPr="00982BC2">
        <w:rPr>
          <w:rStyle w:val="Carpredefinitoparagrafo1"/>
          <w:rFonts w:eastAsia="Times New Roman" w:cstheme="minorHAnsi"/>
          <w:lang w:eastAsia="it-IT"/>
        </w:rPr>
        <w:t>l successivo art.</w:t>
      </w:r>
      <w:r>
        <w:rPr>
          <w:rStyle w:val="Carpredefinitoparagrafo1"/>
          <w:rFonts w:eastAsia="Times New Roman" w:cstheme="minorHAnsi"/>
          <w:lang w:eastAsia="it-IT"/>
        </w:rPr>
        <w:t xml:space="preserve"> </w:t>
      </w:r>
      <w:r w:rsidR="003F411C" w:rsidRPr="00982BC2">
        <w:rPr>
          <w:rStyle w:val="Carpredefinitoparagrafo1"/>
          <w:rFonts w:eastAsia="Times New Roman" w:cstheme="minorHAnsi"/>
          <w:lang w:eastAsia="it-IT"/>
        </w:rPr>
        <w:t>79.</w:t>
      </w:r>
      <w:bookmarkEnd w:id="1"/>
    </w:p>
    <w:p w14:paraId="6C4333A8" w14:textId="69219CC7" w:rsidR="008F3CB0" w:rsidRDefault="008F3CB0" w:rsidP="0021388C">
      <w:pPr>
        <w:spacing w:after="0"/>
        <w:rPr>
          <w:rFonts w:eastAsia="Times New Roman" w:cstheme="minorHAnsi"/>
          <w:lang w:eastAsia="it-IT"/>
        </w:rPr>
      </w:pPr>
    </w:p>
    <w:p w14:paraId="49887C19" w14:textId="140DA3F3" w:rsidR="008F3CB0" w:rsidRDefault="008F3CB0" w:rsidP="0021388C">
      <w:pPr>
        <w:spacing w:after="0"/>
        <w:rPr>
          <w:rFonts w:eastAsia="Times New Roman" w:cstheme="minorHAnsi"/>
          <w:lang w:eastAsia="it-IT"/>
        </w:rPr>
      </w:pPr>
    </w:p>
    <w:p w14:paraId="6A576516" w14:textId="35CDE598" w:rsidR="008F3CB0" w:rsidRDefault="008F3CB0" w:rsidP="0021388C">
      <w:pPr>
        <w:spacing w:after="0"/>
        <w:rPr>
          <w:rFonts w:eastAsia="Times New Roman" w:cstheme="minorHAnsi"/>
          <w:lang w:eastAsia="it-IT"/>
        </w:rPr>
      </w:pPr>
    </w:p>
    <w:p w14:paraId="36EDC193" w14:textId="4E0499D4" w:rsidR="008F3CB0" w:rsidRDefault="008F3CB0" w:rsidP="0021388C">
      <w:pPr>
        <w:spacing w:after="0"/>
        <w:rPr>
          <w:rFonts w:eastAsia="Times New Roman" w:cstheme="minorHAnsi"/>
          <w:lang w:eastAsia="it-IT"/>
        </w:rPr>
      </w:pPr>
      <w:r>
        <w:rPr>
          <w:rFonts w:eastAsia="Times New Roman" w:cstheme="minorHAnsi"/>
          <w:lang w:eastAsia="it-IT"/>
        </w:rPr>
        <w:t>Data......................                                                                             Firma</w:t>
      </w:r>
    </w:p>
    <w:p w14:paraId="218E3B20" w14:textId="798B4A52" w:rsidR="008F3CB0" w:rsidRPr="0021388C" w:rsidRDefault="008F3CB0" w:rsidP="0021388C">
      <w:pPr>
        <w:spacing w:after="0"/>
        <w:rPr>
          <w:rFonts w:eastAsia="Times New Roman" w:cstheme="minorHAnsi"/>
          <w:lang w:eastAsia="it-IT"/>
        </w:rPr>
      </w:pPr>
      <w:r>
        <w:rPr>
          <w:rFonts w:eastAsia="Times New Roman" w:cstheme="minorHAnsi"/>
          <w:lang w:eastAsia="it-IT"/>
        </w:rPr>
        <w:t xml:space="preserve">                                                                                           -------------------------------------</w:t>
      </w:r>
    </w:p>
    <w:sectPr w:rsidR="008F3CB0" w:rsidRPr="002138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28"/>
    <w:rsid w:val="0002757A"/>
    <w:rsid w:val="000A17F7"/>
    <w:rsid w:val="00151B0F"/>
    <w:rsid w:val="00167EB0"/>
    <w:rsid w:val="0021388C"/>
    <w:rsid w:val="002B2A53"/>
    <w:rsid w:val="00325578"/>
    <w:rsid w:val="00364C06"/>
    <w:rsid w:val="003F411C"/>
    <w:rsid w:val="0046732A"/>
    <w:rsid w:val="0049384C"/>
    <w:rsid w:val="005011A8"/>
    <w:rsid w:val="00566631"/>
    <w:rsid w:val="00644FDB"/>
    <w:rsid w:val="006533B6"/>
    <w:rsid w:val="006F0D3C"/>
    <w:rsid w:val="00747EB6"/>
    <w:rsid w:val="007B131C"/>
    <w:rsid w:val="007C1528"/>
    <w:rsid w:val="007E01CD"/>
    <w:rsid w:val="00876BA5"/>
    <w:rsid w:val="008F3CB0"/>
    <w:rsid w:val="0099081C"/>
    <w:rsid w:val="009B0BDB"/>
    <w:rsid w:val="009C00CF"/>
    <w:rsid w:val="00AD434D"/>
    <w:rsid w:val="00B65A4C"/>
    <w:rsid w:val="00BB6C41"/>
    <w:rsid w:val="00BC2572"/>
    <w:rsid w:val="00C72082"/>
    <w:rsid w:val="00E96331"/>
    <w:rsid w:val="00F20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881A"/>
  <w15:docId w15:val="{96F4EAA7-59B8-4CBA-883F-28F42328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17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64C06"/>
    <w:pPr>
      <w:spacing w:before="100" w:beforeAutospacing="1" w:after="100" w:afterAutospacing="1"/>
      <w:jc w:val="left"/>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3F411C"/>
    <w:rPr>
      <w:color w:val="0563C1" w:themeColor="hyperlink"/>
      <w:u w:val="single"/>
    </w:rPr>
  </w:style>
  <w:style w:type="character" w:customStyle="1" w:styleId="Carpredefinitoparagrafo1">
    <w:name w:val="Car. predefinito paragrafo1"/>
    <w:rsid w:val="003F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58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ranteprivacy.it/" TargetMode="External"/><Relationship Id="rId5" Type="http://schemas.openxmlformats.org/officeDocument/2006/relationships/hyperlink" Target="mailto:dpo@comune.genov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49D3-39E3-445B-BCEA-BFA2B6E7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Caterina Rener</dc:creator>
  <cp:keywords/>
  <dc:description/>
  <cp:lastModifiedBy>Caprile Anna</cp:lastModifiedBy>
  <cp:revision>4</cp:revision>
  <cp:lastPrinted>2022-01-24T13:20:00Z</cp:lastPrinted>
  <dcterms:created xsi:type="dcterms:W3CDTF">2022-01-24T11:35:00Z</dcterms:created>
  <dcterms:modified xsi:type="dcterms:W3CDTF">2022-01-24T13:23:00Z</dcterms:modified>
</cp:coreProperties>
</file>