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57" w:rsidRDefault="008E4AF0" w:rsidP="008E4AF0">
      <w:pPr>
        <w:jc w:val="center"/>
      </w:pPr>
      <w:r>
        <w:t>AVVISO</w:t>
      </w:r>
    </w:p>
    <w:p w:rsidR="00E06AD2" w:rsidRDefault="008E4AF0" w:rsidP="008E4AF0">
      <w:pPr>
        <w:jc w:val="center"/>
      </w:pPr>
      <w:r>
        <w:t>STIPULA ACCORDO GRATUITO CON SOCIETA’ CORPORATE BENEFITS S.r.l.</w:t>
      </w:r>
      <w:r w:rsidR="00E06AD2">
        <w:t xml:space="preserve"> </w:t>
      </w:r>
    </w:p>
    <w:p w:rsidR="008E4AF0" w:rsidRDefault="00E06AD2" w:rsidP="008E4AF0">
      <w:pPr>
        <w:jc w:val="center"/>
      </w:pPr>
      <w:r>
        <w:t>NELL’AMBITO DEL PERCORSO DI CRESCITA DEL BENESSERE DEI DIPENDENTI</w:t>
      </w:r>
    </w:p>
    <w:p w:rsidR="008E4AF0" w:rsidRDefault="008E4AF0" w:rsidP="008E4AF0">
      <w:pPr>
        <w:jc w:val="center"/>
      </w:pPr>
    </w:p>
    <w:p w:rsidR="008E4AF0" w:rsidRDefault="008E4AF0" w:rsidP="008E4AF0">
      <w:pPr>
        <w:jc w:val="both"/>
      </w:pPr>
      <w:r>
        <w:t xml:space="preserve">Con la presente informativa si rende noto che l’Ente ha ricevuto da parte della società </w:t>
      </w:r>
      <w:r w:rsidR="00E06AD2">
        <w:t>“</w:t>
      </w:r>
      <w:r>
        <w:t>Corporate Benefits S.r.l.</w:t>
      </w:r>
      <w:r w:rsidR="00E06AD2">
        <w:t>”</w:t>
      </w:r>
      <w:r>
        <w:t xml:space="preserve"> proposta di attivazione di un accordo, i cui relativi oneri sono a totale cura e spese della stessa società, per la resa in favore dei dipendenti dell’Ente</w:t>
      </w:r>
      <w:r w:rsidR="00E06AD2">
        <w:t>,</w:t>
      </w:r>
      <w:r>
        <w:t xml:space="preserve"> che fossero interessati a usufruirne</w:t>
      </w:r>
      <w:r w:rsidR="00E06AD2">
        <w:t>,</w:t>
      </w:r>
      <w:r>
        <w:t xml:space="preserve"> </w:t>
      </w:r>
      <w:r w:rsidR="00E06AD2">
        <w:t>di un servizio di acquisto</w:t>
      </w:r>
      <w:r>
        <w:t xml:space="preserve"> di beni o servizi, prevalentemente</w:t>
      </w:r>
      <w:r w:rsidR="00E06AD2">
        <w:t xml:space="preserve"> di</w:t>
      </w:r>
      <w:r>
        <w:t xml:space="preserve"> grandi imprese multinazionali, su piattaforma digitale a condizioni più vantaggiose di quelle a prezzi di listino.</w:t>
      </w:r>
    </w:p>
    <w:p w:rsidR="00E06AD2" w:rsidRDefault="00E06AD2" w:rsidP="008E4AF0">
      <w:pPr>
        <w:jc w:val="both"/>
      </w:pPr>
      <w:r>
        <w:t>La stipula</w:t>
      </w:r>
      <w:r w:rsidR="00082A27">
        <w:t>, autorizzata con Determinazione Dirigenziale n. 2018_186.0.0.</w:t>
      </w:r>
      <w:r w:rsidR="00082A27" w:rsidRPr="00082A27">
        <w:t>0000008</w:t>
      </w:r>
      <w:r w:rsidR="00082A27">
        <w:t>,</w:t>
      </w:r>
      <w:r>
        <w:t xml:space="preserve"> </w:t>
      </w:r>
      <w:bookmarkStart w:id="0" w:name="_GoBack"/>
      <w:bookmarkEnd w:id="0"/>
      <w:r>
        <w:t>non preclude la possibilità per l’Ente di stipulare accordi, anche aventi il medesimo oggetto, con altri fornitori</w:t>
      </w:r>
      <w:r w:rsidRPr="00E06AD2">
        <w:t xml:space="preserve"> </w:t>
      </w:r>
      <w:r>
        <w:t>alle stesse condizioni.</w:t>
      </w:r>
    </w:p>
    <w:sectPr w:rsidR="00E06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1F"/>
    <w:rsid w:val="00022286"/>
    <w:rsid w:val="00082A27"/>
    <w:rsid w:val="008E4AF0"/>
    <w:rsid w:val="00B1661F"/>
    <w:rsid w:val="00CA4047"/>
    <w:rsid w:val="00E06AD2"/>
    <w:rsid w:val="00E94860"/>
    <w:rsid w:val="00F7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098D8-4C2B-460D-8B77-DE926E2E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Campodonico Francesco</dc:creator>
  <cp:keywords/>
  <dc:description/>
  <cp:lastModifiedBy>Campodonico Francesco</cp:lastModifiedBy>
  <cp:revision>6</cp:revision>
  <dcterms:created xsi:type="dcterms:W3CDTF">2018-01-30T08:04:00Z</dcterms:created>
  <dcterms:modified xsi:type="dcterms:W3CDTF">2018-02-07T10:21:00Z</dcterms:modified>
</cp:coreProperties>
</file>