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22" w:rsidRDefault="00E95385" w:rsidP="001C705B">
      <w:pPr>
        <w:autoSpaceDE w:val="0"/>
        <w:autoSpaceDN w:val="0"/>
        <w:adjustRightInd w:val="0"/>
        <w:spacing w:after="240" w:line="288" w:lineRule="auto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noProof/>
          <w:sz w:val="28"/>
          <w:szCs w:val="32"/>
          <w:lang w:eastAsia="it-IT"/>
        </w:rPr>
        <w:drawing>
          <wp:inline distT="0" distB="0" distL="0" distR="0">
            <wp:extent cx="1143000" cy="1133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50" w:rsidRDefault="00C94050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  <w:sz w:val="28"/>
          <w:szCs w:val="32"/>
        </w:rPr>
      </w:pPr>
    </w:p>
    <w:p w:rsidR="00FC2D66" w:rsidRPr="00606F38" w:rsidRDefault="00FC2D66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  <w:sz w:val="28"/>
          <w:szCs w:val="32"/>
        </w:rPr>
      </w:pPr>
      <w:r w:rsidRPr="00606F38">
        <w:rPr>
          <w:rFonts w:ascii="Arial" w:hAnsi="Arial" w:cs="Arial"/>
          <w:b/>
          <w:bCs/>
          <w:sz w:val="28"/>
          <w:szCs w:val="32"/>
        </w:rPr>
        <w:t>Avviso pubblico per la formulazione di manifestazioni di interesse</w:t>
      </w:r>
      <w:r w:rsidR="0070025B">
        <w:rPr>
          <w:rFonts w:ascii="Arial" w:hAnsi="Arial" w:cs="Arial"/>
          <w:b/>
          <w:bCs/>
          <w:sz w:val="28"/>
          <w:szCs w:val="32"/>
        </w:rPr>
        <w:t xml:space="preserve"> </w:t>
      </w:r>
      <w:r w:rsidRPr="00606F38">
        <w:rPr>
          <w:rFonts w:ascii="Arial" w:hAnsi="Arial" w:cs="Arial"/>
          <w:b/>
          <w:bCs/>
          <w:sz w:val="28"/>
          <w:szCs w:val="32"/>
        </w:rPr>
        <w:t>volte alla elaborazione condivisa di un progetto da presentare al I</w:t>
      </w:r>
      <w:r w:rsidR="001A4EE6">
        <w:rPr>
          <w:rFonts w:ascii="Arial" w:hAnsi="Arial" w:cs="Arial"/>
          <w:b/>
          <w:bCs/>
          <w:sz w:val="28"/>
          <w:szCs w:val="32"/>
        </w:rPr>
        <w:t>V</w:t>
      </w:r>
      <w:r w:rsidR="0070025B">
        <w:rPr>
          <w:rFonts w:ascii="Arial" w:hAnsi="Arial" w:cs="Arial"/>
          <w:b/>
          <w:bCs/>
          <w:sz w:val="28"/>
          <w:szCs w:val="32"/>
        </w:rPr>
        <w:t xml:space="preserve"> </w:t>
      </w:r>
      <w:r w:rsidRPr="00606F38">
        <w:rPr>
          <w:rFonts w:ascii="Arial" w:hAnsi="Arial" w:cs="Arial"/>
          <w:b/>
          <w:bCs/>
          <w:sz w:val="28"/>
          <w:szCs w:val="32"/>
        </w:rPr>
        <w:t xml:space="preserve">bando europeo dell'iniziativa Urban Innovative </w:t>
      </w:r>
      <w:proofErr w:type="spellStart"/>
      <w:r w:rsidRPr="00606F38">
        <w:rPr>
          <w:rFonts w:ascii="Arial" w:hAnsi="Arial" w:cs="Arial"/>
          <w:b/>
          <w:bCs/>
          <w:sz w:val="28"/>
          <w:szCs w:val="32"/>
        </w:rPr>
        <w:t>Actions</w:t>
      </w:r>
      <w:proofErr w:type="spellEnd"/>
      <w:r w:rsidRPr="00606F38">
        <w:rPr>
          <w:rFonts w:ascii="Arial" w:hAnsi="Arial" w:cs="Arial"/>
          <w:b/>
          <w:bCs/>
          <w:sz w:val="28"/>
          <w:szCs w:val="32"/>
        </w:rPr>
        <w:t xml:space="preserve"> (UIA) sulla</w:t>
      </w:r>
      <w:r w:rsidR="0070025B">
        <w:rPr>
          <w:rFonts w:ascii="Arial" w:hAnsi="Arial" w:cs="Arial"/>
          <w:b/>
          <w:bCs/>
          <w:sz w:val="28"/>
          <w:szCs w:val="32"/>
        </w:rPr>
        <w:t xml:space="preserve"> </w:t>
      </w:r>
      <w:r w:rsidRPr="00606F38">
        <w:rPr>
          <w:rFonts w:ascii="Arial" w:hAnsi="Arial" w:cs="Arial"/>
          <w:b/>
          <w:bCs/>
          <w:sz w:val="28"/>
          <w:szCs w:val="32"/>
        </w:rPr>
        <w:t>linea “</w:t>
      </w:r>
      <w:r w:rsidR="00606F38">
        <w:rPr>
          <w:rFonts w:ascii="Arial" w:hAnsi="Arial" w:cs="Arial"/>
          <w:b/>
          <w:bCs/>
          <w:sz w:val="28"/>
          <w:szCs w:val="32"/>
        </w:rPr>
        <w:t>Sicurezza Urbana</w:t>
      </w:r>
      <w:r w:rsidRPr="00606F38">
        <w:rPr>
          <w:rFonts w:ascii="Arial" w:hAnsi="Arial" w:cs="Arial"/>
          <w:b/>
          <w:bCs/>
          <w:sz w:val="28"/>
          <w:szCs w:val="32"/>
        </w:rPr>
        <w:t>” e costituzione di PARTNERSHIP ai sensi</w:t>
      </w:r>
      <w:r w:rsidR="0070025B">
        <w:rPr>
          <w:rFonts w:ascii="Arial" w:hAnsi="Arial" w:cs="Arial"/>
          <w:b/>
          <w:bCs/>
          <w:sz w:val="28"/>
          <w:szCs w:val="32"/>
        </w:rPr>
        <w:t xml:space="preserve"> </w:t>
      </w:r>
      <w:r w:rsidRPr="00606F38">
        <w:rPr>
          <w:rFonts w:ascii="Arial" w:hAnsi="Arial" w:cs="Arial"/>
          <w:b/>
          <w:bCs/>
          <w:sz w:val="28"/>
          <w:szCs w:val="32"/>
        </w:rPr>
        <w:t>dell’art. 8 del FESR regolamento UE n. 1301/2013</w:t>
      </w:r>
    </w:p>
    <w:p w:rsidR="00FC2D66" w:rsidRPr="00245BF2" w:rsidRDefault="00FC2D66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C2D66" w:rsidRPr="00606F38" w:rsidRDefault="00FC2D66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Premessa</w:t>
      </w:r>
    </w:p>
    <w:p w:rsidR="00FC2D66" w:rsidRPr="00606F38" w:rsidRDefault="00FC2D66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</w:rPr>
      </w:pPr>
      <w:r w:rsidRPr="00606F38">
        <w:rPr>
          <w:rFonts w:ascii="Arial" w:hAnsi="Arial" w:cs="Arial"/>
        </w:rPr>
        <w:t>Il Comune di Genova,</w:t>
      </w:r>
      <w:r w:rsidR="00345F24" w:rsidRPr="00606F38">
        <w:rPr>
          <w:rFonts w:ascii="Arial" w:hAnsi="Arial" w:cs="Arial"/>
        </w:rPr>
        <w:t xml:space="preserve"> con </w:t>
      </w:r>
      <w:r w:rsidR="001C705B">
        <w:rPr>
          <w:rFonts w:ascii="Arial" w:hAnsi="Arial" w:cs="Arial"/>
        </w:rPr>
        <w:t xml:space="preserve">Determinazione Dirigenziale </w:t>
      </w:r>
      <w:r w:rsidR="00DC01C2">
        <w:rPr>
          <w:rFonts w:ascii="Arial" w:hAnsi="Arial" w:cs="Arial"/>
        </w:rPr>
        <w:t>n° 2019-</w:t>
      </w:r>
      <w:proofErr w:type="gramStart"/>
      <w:r w:rsidR="00DC01C2">
        <w:rPr>
          <w:rFonts w:ascii="Arial" w:hAnsi="Arial" w:cs="Arial"/>
        </w:rPr>
        <w:t>280.0.0.-</w:t>
      </w:r>
      <w:proofErr w:type="gramEnd"/>
      <w:r w:rsidR="00DC01C2">
        <w:rPr>
          <w:rFonts w:ascii="Arial" w:hAnsi="Arial" w:cs="Arial"/>
        </w:rPr>
        <w:t xml:space="preserve">1 del 7/1/2019 </w:t>
      </w:r>
      <w:r w:rsidRPr="00606F38">
        <w:rPr>
          <w:rFonts w:ascii="Arial" w:hAnsi="Arial" w:cs="Arial"/>
        </w:rPr>
        <w:t>ha deliberato la presentazione di un</w:t>
      </w:r>
      <w:r w:rsidR="00345F24" w:rsidRPr="00606F38">
        <w:rPr>
          <w:rFonts w:ascii="Arial" w:hAnsi="Arial" w:cs="Arial"/>
        </w:rPr>
        <w:t xml:space="preserve">a proposta progettuale nell'ambito del </w:t>
      </w:r>
      <w:r w:rsidR="00606F38">
        <w:rPr>
          <w:rFonts w:ascii="Arial" w:hAnsi="Arial" w:cs="Arial"/>
        </w:rPr>
        <w:t>quarto</w:t>
      </w:r>
      <w:r w:rsidR="00345F24" w:rsidRPr="00606F38">
        <w:rPr>
          <w:rFonts w:ascii="Arial" w:hAnsi="Arial" w:cs="Arial"/>
        </w:rPr>
        <w:t xml:space="preserve"> bando</w:t>
      </w:r>
      <w:r w:rsidR="00342E1F" w:rsidRPr="00606F38">
        <w:rPr>
          <w:rFonts w:ascii="Arial" w:hAnsi="Arial" w:cs="Arial"/>
        </w:rPr>
        <w:t>, con scadenza 3</w:t>
      </w:r>
      <w:r w:rsidR="00606F38">
        <w:rPr>
          <w:rFonts w:ascii="Arial" w:hAnsi="Arial" w:cs="Arial"/>
        </w:rPr>
        <w:t>1gennaio</w:t>
      </w:r>
      <w:r w:rsidR="00342E1F" w:rsidRPr="00606F38">
        <w:rPr>
          <w:rFonts w:ascii="Arial" w:hAnsi="Arial" w:cs="Arial"/>
        </w:rPr>
        <w:t xml:space="preserve"> 201</w:t>
      </w:r>
      <w:r w:rsidR="00606F38">
        <w:rPr>
          <w:rFonts w:ascii="Arial" w:hAnsi="Arial" w:cs="Arial"/>
        </w:rPr>
        <w:t>9</w:t>
      </w:r>
      <w:r w:rsidRPr="00606F38">
        <w:rPr>
          <w:rFonts w:ascii="Arial" w:hAnsi="Arial" w:cs="Arial"/>
        </w:rPr>
        <w:t xml:space="preserve">, del Programma europeo </w:t>
      </w:r>
      <w:r w:rsidR="00345F24" w:rsidRPr="00606F38">
        <w:rPr>
          <w:rFonts w:ascii="Arial" w:hAnsi="Arial" w:cs="Arial"/>
          <w:i/>
          <w:iCs/>
        </w:rPr>
        <w:t xml:space="preserve">Urban Innovative </w:t>
      </w:r>
      <w:proofErr w:type="spellStart"/>
      <w:r w:rsidRPr="00606F38">
        <w:rPr>
          <w:rFonts w:ascii="Arial" w:hAnsi="Arial" w:cs="Arial"/>
          <w:i/>
          <w:iCs/>
        </w:rPr>
        <w:t>Actions</w:t>
      </w:r>
      <w:proofErr w:type="spellEnd"/>
      <w:r w:rsidRPr="00606F38">
        <w:rPr>
          <w:rFonts w:ascii="Arial" w:hAnsi="Arial" w:cs="Arial"/>
          <w:i/>
          <w:iCs/>
        </w:rPr>
        <w:t xml:space="preserve"> (UIA</w:t>
      </w:r>
      <w:r w:rsidR="00345F24" w:rsidRPr="00606F38">
        <w:rPr>
          <w:rFonts w:ascii="Arial" w:hAnsi="Arial" w:cs="Arial"/>
        </w:rPr>
        <w:t>), iniziativa della Commissione E</w:t>
      </w:r>
      <w:r w:rsidRPr="00606F38">
        <w:rPr>
          <w:rFonts w:ascii="Arial" w:hAnsi="Arial" w:cs="Arial"/>
        </w:rPr>
        <w:t>uropea espressamente</w:t>
      </w:r>
      <w:r w:rsidR="00345F24" w:rsidRPr="00606F38">
        <w:rPr>
          <w:rFonts w:ascii="Arial" w:hAnsi="Arial" w:cs="Arial"/>
        </w:rPr>
        <w:t xml:space="preserve"> finalizzata a</w:t>
      </w:r>
      <w:r w:rsidRPr="00606F38">
        <w:rPr>
          <w:rFonts w:ascii="Arial" w:hAnsi="Arial" w:cs="Arial"/>
        </w:rPr>
        <w:t xml:space="preserve"> finanziare idee totalmente nuove e organiche </w:t>
      </w:r>
      <w:r w:rsidR="00345F24" w:rsidRPr="00606F38">
        <w:rPr>
          <w:rFonts w:ascii="Arial" w:hAnsi="Arial" w:cs="Arial"/>
        </w:rPr>
        <w:t xml:space="preserve">per </w:t>
      </w:r>
      <w:r w:rsidRPr="00606F38">
        <w:rPr>
          <w:rFonts w:ascii="Arial" w:hAnsi="Arial" w:cs="Arial"/>
        </w:rPr>
        <w:t xml:space="preserve">sperimentare nuove soluzioni che affrontino le sfide connesse alla complessità delle realtà urbane e sociali. I progetti dovranno essere innovativi a livello </w:t>
      </w:r>
      <w:r w:rsidR="00AA2929" w:rsidRPr="00606F38">
        <w:rPr>
          <w:rFonts w:ascii="Arial" w:hAnsi="Arial" w:cs="Arial"/>
        </w:rPr>
        <w:t>europeo</w:t>
      </w:r>
      <w:r w:rsidRPr="00606F38">
        <w:rPr>
          <w:rFonts w:ascii="Arial" w:hAnsi="Arial" w:cs="Arial"/>
        </w:rPr>
        <w:t>, di buona qualità, realizzati attraverso un processo di co-progettazione e co-partecipazione attiva dei soggetti interessati, ed orientati a risultati misurabili e trasferibili.</w:t>
      </w:r>
    </w:p>
    <w:p w:rsidR="00B114BB" w:rsidRPr="00606F38" w:rsidRDefault="00FC2D66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</w:rPr>
      </w:pPr>
      <w:r w:rsidRPr="00606F38">
        <w:rPr>
          <w:rFonts w:ascii="Arial" w:hAnsi="Arial" w:cs="Arial"/>
        </w:rPr>
        <w:t>Il Comun</w:t>
      </w:r>
      <w:r w:rsidR="00AA2929" w:rsidRPr="00606F38">
        <w:rPr>
          <w:rFonts w:ascii="Arial" w:hAnsi="Arial" w:cs="Arial"/>
        </w:rPr>
        <w:t xml:space="preserve">e di Genova ha individuato nel </w:t>
      </w:r>
      <w:r w:rsidR="00AA2929" w:rsidRPr="00DC01C2">
        <w:rPr>
          <w:rFonts w:ascii="Arial" w:hAnsi="Arial" w:cs="Arial"/>
          <w:i/>
        </w:rPr>
        <w:t>“</w:t>
      </w:r>
      <w:proofErr w:type="spellStart"/>
      <w:r w:rsidR="00AA2929" w:rsidRPr="00DC01C2">
        <w:rPr>
          <w:rFonts w:ascii="Arial" w:hAnsi="Arial" w:cs="Arial"/>
          <w:i/>
        </w:rPr>
        <w:t>topic</w:t>
      </w:r>
      <w:proofErr w:type="spellEnd"/>
      <w:r w:rsidR="00AA2929" w:rsidRPr="00606F38">
        <w:rPr>
          <w:rFonts w:ascii="Arial" w:hAnsi="Arial" w:cs="Arial"/>
        </w:rPr>
        <w:t xml:space="preserve">” </w:t>
      </w:r>
      <w:r w:rsidR="00665008" w:rsidRPr="00606F38">
        <w:rPr>
          <w:rFonts w:ascii="Arial" w:hAnsi="Arial" w:cs="Arial"/>
        </w:rPr>
        <w:t>“</w:t>
      </w:r>
      <w:r w:rsidR="00606F38">
        <w:rPr>
          <w:rFonts w:ascii="Arial" w:hAnsi="Arial" w:cs="Arial"/>
        </w:rPr>
        <w:t>Sicurezza Urbana</w:t>
      </w:r>
      <w:r w:rsidRPr="00606F38">
        <w:rPr>
          <w:rFonts w:ascii="Arial" w:hAnsi="Arial" w:cs="Arial"/>
        </w:rPr>
        <w:t xml:space="preserve">” </w:t>
      </w:r>
      <w:r w:rsidR="00A67E2A" w:rsidRPr="00606F38">
        <w:rPr>
          <w:rFonts w:ascii="Arial" w:hAnsi="Arial" w:cs="Arial"/>
        </w:rPr>
        <w:t>l’ambito prioritario di svi</w:t>
      </w:r>
      <w:r w:rsidR="00AA2929" w:rsidRPr="00606F38">
        <w:rPr>
          <w:rFonts w:ascii="Arial" w:hAnsi="Arial" w:cs="Arial"/>
        </w:rPr>
        <w:t>luppo della progettualità e il</w:t>
      </w:r>
      <w:r w:rsidR="00A67E2A" w:rsidRPr="00606F38">
        <w:rPr>
          <w:rFonts w:ascii="Arial" w:hAnsi="Arial" w:cs="Arial"/>
        </w:rPr>
        <w:t xml:space="preserve"> driver di sviluppo </w:t>
      </w:r>
      <w:r w:rsidR="00606F38">
        <w:rPr>
          <w:rFonts w:ascii="Arial" w:hAnsi="Arial" w:cs="Arial"/>
        </w:rPr>
        <w:t>territoriale</w:t>
      </w:r>
      <w:r w:rsidR="00A67E2A" w:rsidRPr="00606F38">
        <w:rPr>
          <w:rFonts w:ascii="Arial" w:hAnsi="Arial" w:cs="Arial"/>
        </w:rPr>
        <w:t xml:space="preserve"> su cui verranno implementate le azioni proposte</w:t>
      </w:r>
      <w:r w:rsidR="00AA2929" w:rsidRPr="00606F38">
        <w:rPr>
          <w:rFonts w:ascii="Arial" w:hAnsi="Arial" w:cs="Arial"/>
        </w:rPr>
        <w:t xml:space="preserve"> volte</w:t>
      </w:r>
      <w:r w:rsidRPr="00606F38">
        <w:rPr>
          <w:rFonts w:ascii="Arial" w:hAnsi="Arial" w:cs="Arial"/>
        </w:rPr>
        <w:t xml:space="preserve"> a</w:t>
      </w:r>
      <w:r w:rsidR="00DC01C2">
        <w:rPr>
          <w:rFonts w:ascii="Arial" w:hAnsi="Arial" w:cs="Arial"/>
        </w:rPr>
        <w:t xml:space="preserve"> </w:t>
      </w:r>
      <w:r w:rsidR="00B114BB" w:rsidRPr="00606F38">
        <w:rPr>
          <w:rFonts w:ascii="Arial" w:hAnsi="Arial" w:cs="Arial"/>
        </w:rPr>
        <w:t>sviluppare l’idea progettuale così come descritta al punto 1 del presente avviso.</w:t>
      </w:r>
    </w:p>
    <w:p w:rsidR="00FC2D66" w:rsidRPr="00606F38" w:rsidRDefault="00FC2D66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</w:rPr>
      </w:pPr>
      <w:r w:rsidRPr="00606F38">
        <w:rPr>
          <w:rFonts w:ascii="Arial" w:hAnsi="Arial" w:cs="Arial"/>
        </w:rPr>
        <w:t xml:space="preserve">Considerata la natura del bando e l'opportunità in esso prevista di procedere </w:t>
      </w:r>
      <w:r w:rsidR="00AA2929" w:rsidRPr="00606F38">
        <w:rPr>
          <w:rFonts w:ascii="Arial" w:hAnsi="Arial" w:cs="Arial"/>
        </w:rPr>
        <w:t>ad</w:t>
      </w:r>
      <w:r w:rsidRPr="00606F38">
        <w:rPr>
          <w:rFonts w:ascii="Arial" w:hAnsi="Arial" w:cs="Arial"/>
        </w:rPr>
        <w:t xml:space="preserve"> una co-progettazione</w:t>
      </w:r>
      <w:r w:rsidR="00AA2929" w:rsidRPr="00606F38">
        <w:rPr>
          <w:rFonts w:ascii="Arial" w:hAnsi="Arial" w:cs="Arial"/>
        </w:rPr>
        <w:t xml:space="preserve">, che coinvolga partner e </w:t>
      </w:r>
      <w:r w:rsidR="00AA2929" w:rsidRPr="00606F38">
        <w:rPr>
          <w:rFonts w:ascii="Arial" w:hAnsi="Arial" w:cs="Arial"/>
          <w:i/>
          <w:iCs/>
        </w:rPr>
        <w:t>stakeholder</w:t>
      </w:r>
      <w:r w:rsidR="00AA2929" w:rsidRPr="00606F38">
        <w:rPr>
          <w:rFonts w:ascii="Arial" w:hAnsi="Arial" w:cs="Arial"/>
        </w:rPr>
        <w:t xml:space="preserve">, </w:t>
      </w:r>
      <w:r w:rsidRPr="00606F38">
        <w:rPr>
          <w:rFonts w:ascii="Arial" w:hAnsi="Arial" w:cs="Arial"/>
        </w:rPr>
        <w:t>dell'iniziativa da candidare</w:t>
      </w:r>
      <w:r w:rsidR="00AA2929" w:rsidRPr="00606F38">
        <w:rPr>
          <w:rFonts w:ascii="Arial" w:hAnsi="Arial" w:cs="Arial"/>
        </w:rPr>
        <w:t xml:space="preserve">, </w:t>
      </w:r>
      <w:r w:rsidRPr="00606F38">
        <w:rPr>
          <w:rFonts w:ascii="Arial" w:hAnsi="Arial" w:cs="Arial"/>
        </w:rPr>
        <w:t>si reputa strategico promuovere il presente avviso al fine di individuare i partner tecnici progettuali, che parteciperanno alla fase preparatoria della proposta, nonché, in caso di valutazione positiva del progetto da parte della</w:t>
      </w:r>
      <w:r w:rsidR="00DC01C2">
        <w:rPr>
          <w:rFonts w:ascii="Arial" w:hAnsi="Arial" w:cs="Arial"/>
        </w:rPr>
        <w:t xml:space="preserve"> </w:t>
      </w:r>
      <w:r w:rsidRPr="00606F38">
        <w:rPr>
          <w:rFonts w:ascii="Arial" w:hAnsi="Arial" w:cs="Arial"/>
        </w:rPr>
        <w:t>Commissione europea, alla realizzazione delle attività.</w:t>
      </w:r>
    </w:p>
    <w:p w:rsidR="003E49F2" w:rsidRDefault="00FC2D66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</w:rPr>
      </w:pPr>
      <w:r w:rsidRPr="00606F38">
        <w:rPr>
          <w:rFonts w:ascii="Arial" w:hAnsi="Arial" w:cs="Arial"/>
          <w:b/>
          <w:bCs/>
        </w:rPr>
        <w:t xml:space="preserve">La partecipazione alla fase di co-progettazione, articolata in incontri finalizzati alla definizione della proposta progettuale da presentare, non prevede alcun compenso né rimborso per i soggetti aderenti. In caso di approvazione del progetto, </w:t>
      </w:r>
      <w:proofErr w:type="spellStart"/>
      <w:r w:rsidRPr="00606F38">
        <w:rPr>
          <w:rFonts w:ascii="Arial" w:hAnsi="Arial" w:cs="Arial"/>
          <w:b/>
          <w:bCs/>
        </w:rPr>
        <w:t>ipartner</w:t>
      </w:r>
      <w:proofErr w:type="spellEnd"/>
      <w:r w:rsidRPr="00606F38">
        <w:rPr>
          <w:rFonts w:ascii="Arial" w:hAnsi="Arial" w:cs="Arial"/>
          <w:b/>
          <w:bCs/>
        </w:rPr>
        <w:t xml:space="preserve"> </w:t>
      </w:r>
      <w:r w:rsidR="003E49F2" w:rsidRPr="00606F38">
        <w:rPr>
          <w:rFonts w:ascii="Arial" w:hAnsi="Arial" w:cs="Arial"/>
          <w:b/>
          <w:bCs/>
        </w:rPr>
        <w:t xml:space="preserve">selezionati </w:t>
      </w:r>
      <w:r w:rsidRPr="00606F38">
        <w:rPr>
          <w:rFonts w:ascii="Arial" w:hAnsi="Arial" w:cs="Arial"/>
          <w:b/>
          <w:bCs/>
        </w:rPr>
        <w:t xml:space="preserve">disporranno di un budget per la realizzazione delle attività, tenuto conto che </w:t>
      </w:r>
      <w:proofErr w:type="spellStart"/>
      <w:r w:rsidRPr="00606F38">
        <w:rPr>
          <w:rFonts w:ascii="Arial" w:hAnsi="Arial" w:cs="Arial"/>
          <w:b/>
          <w:bCs/>
        </w:rPr>
        <w:t>ilfinanziamento</w:t>
      </w:r>
      <w:proofErr w:type="spellEnd"/>
      <w:r w:rsidRPr="00606F38">
        <w:rPr>
          <w:rFonts w:ascii="Arial" w:hAnsi="Arial" w:cs="Arial"/>
          <w:b/>
          <w:bCs/>
        </w:rPr>
        <w:t xml:space="preserve"> da richiedere all'UE non potrà superare i 5 milioni di euro</w:t>
      </w:r>
      <w:r w:rsidRPr="00606F38">
        <w:rPr>
          <w:rFonts w:ascii="Arial" w:hAnsi="Arial" w:cs="Arial"/>
        </w:rPr>
        <w:t>.</w:t>
      </w:r>
    </w:p>
    <w:p w:rsidR="009A3104" w:rsidRDefault="009A3104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</w:rPr>
      </w:pPr>
    </w:p>
    <w:p w:rsidR="00C94050" w:rsidRPr="00606F38" w:rsidRDefault="00C94050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</w:rPr>
      </w:pPr>
    </w:p>
    <w:p w:rsidR="003E49F2" w:rsidRPr="00606F38" w:rsidRDefault="003E49F2" w:rsidP="00C94050">
      <w:pPr>
        <w:numPr>
          <w:ilvl w:val="0"/>
          <w:numId w:val="20"/>
        </w:numPr>
        <w:spacing w:after="240" w:line="288" w:lineRule="auto"/>
        <w:ind w:left="426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Idea progettuale</w:t>
      </w:r>
    </w:p>
    <w:p w:rsidR="00606F38" w:rsidRDefault="007A0216" w:rsidP="00606F38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06F38">
        <w:rPr>
          <w:rFonts w:ascii="Arial" w:hAnsi="Arial" w:cs="Arial"/>
        </w:rPr>
        <w:t xml:space="preserve">Con </w:t>
      </w:r>
      <w:r w:rsidR="00DC01C2">
        <w:rPr>
          <w:rFonts w:ascii="Arial" w:hAnsi="Arial" w:cs="Arial"/>
        </w:rPr>
        <w:t xml:space="preserve">Determinazione </w:t>
      </w:r>
      <w:proofErr w:type="gramStart"/>
      <w:r w:rsidR="00DC01C2">
        <w:rPr>
          <w:rFonts w:ascii="Arial" w:hAnsi="Arial" w:cs="Arial"/>
        </w:rPr>
        <w:t>Dirigenziale  n</w:t>
      </w:r>
      <w:proofErr w:type="gramEnd"/>
      <w:r w:rsidR="00DC01C2">
        <w:rPr>
          <w:rFonts w:ascii="Arial" w:hAnsi="Arial" w:cs="Arial"/>
        </w:rPr>
        <w:t xml:space="preserve">° 2019-280.0.0.-1 del 7/1/2019 il comune di Genova </w:t>
      </w:r>
      <w:r w:rsidR="00A67E2A" w:rsidRPr="00606F38">
        <w:rPr>
          <w:rFonts w:ascii="Arial" w:hAnsi="Arial" w:cs="Arial"/>
          <w:bCs/>
        </w:rPr>
        <w:t xml:space="preserve">ha individuato </w:t>
      </w:r>
      <w:r w:rsidR="00606F38" w:rsidRPr="00B6575C">
        <w:rPr>
          <w:rFonts w:ascii="Arial" w:hAnsi="Arial" w:cs="Arial"/>
          <w:sz w:val="21"/>
          <w:szCs w:val="21"/>
        </w:rPr>
        <w:t xml:space="preserve">la tematica della sicurezza urbana quale ambito di sperimentazione per costruire un modello di </w:t>
      </w:r>
      <w:proofErr w:type="spellStart"/>
      <w:r w:rsidR="00606F38" w:rsidRPr="00DC01C2">
        <w:rPr>
          <w:rFonts w:ascii="Arial" w:hAnsi="Arial" w:cs="Arial"/>
          <w:i/>
          <w:sz w:val="21"/>
          <w:szCs w:val="21"/>
        </w:rPr>
        <w:t>governance</w:t>
      </w:r>
      <w:proofErr w:type="spellEnd"/>
      <w:r w:rsidR="00606F38" w:rsidRPr="00B6575C">
        <w:rPr>
          <w:rFonts w:ascii="Arial" w:hAnsi="Arial" w:cs="Arial"/>
          <w:sz w:val="21"/>
          <w:szCs w:val="21"/>
        </w:rPr>
        <w:t xml:space="preserve"> locale che consenta di affrontare le problematiche territoriali della Città di Genova e le insicurezze dei cittadini con soluzioni innovative e creative.</w:t>
      </w:r>
    </w:p>
    <w:p w:rsidR="00606F38" w:rsidRDefault="00606F38" w:rsidP="00606F38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6575C">
        <w:rPr>
          <w:rFonts w:ascii="Arial" w:hAnsi="Arial" w:cs="Arial"/>
          <w:sz w:val="21"/>
          <w:szCs w:val="21"/>
        </w:rPr>
        <w:t>La sicurezza urbana è un concetto multidimensionale che deve considerare in modo integrato e coordinato un insieme di aspetti, dimensioni, ambiti e tematiche (criminalità, demografia, fattori sociali ed economici, ambientali, urbanistici, ecc). La necessità di un approccio di sistema discende da tale multidimensionalità che si manifesta attraverso fenomeni e politiche che insistono su un determinato contesto territoriale e riguardano una comunità locale con esigenze, sensibilità e priorità molto differenziate.</w:t>
      </w:r>
    </w:p>
    <w:p w:rsidR="00606F38" w:rsidRPr="00B6575C" w:rsidRDefault="00606F38" w:rsidP="00220639">
      <w:pPr>
        <w:spacing w:after="480" w:line="276" w:lineRule="auto"/>
        <w:jc w:val="both"/>
        <w:rPr>
          <w:rFonts w:ascii="Arial" w:hAnsi="Arial" w:cs="Arial"/>
          <w:sz w:val="21"/>
          <w:szCs w:val="21"/>
        </w:rPr>
      </w:pPr>
      <w:r w:rsidRPr="00B6575C">
        <w:rPr>
          <w:rFonts w:ascii="Arial" w:hAnsi="Arial" w:cs="Arial"/>
          <w:sz w:val="21"/>
          <w:szCs w:val="21"/>
        </w:rPr>
        <w:t xml:space="preserve">La sfida a cui questo progetto vuole rispondere è quella di </w:t>
      </w:r>
      <w:r w:rsidRPr="000445B0">
        <w:rPr>
          <w:rFonts w:ascii="Arial" w:hAnsi="Arial" w:cs="Arial"/>
          <w:sz w:val="21"/>
          <w:szCs w:val="21"/>
        </w:rPr>
        <w:t>migliorare le politiche integrate di sicurezza urbane mediante una migliore conoscenza del contesto urbano e la costruzione di resilienza nei e tra i cittadini, anche mediante l’utilizzo della tecnologia. In altri termini</w:t>
      </w:r>
      <w:r w:rsidRPr="00B6575C">
        <w:rPr>
          <w:rFonts w:ascii="Arial" w:hAnsi="Arial" w:cs="Arial"/>
          <w:sz w:val="21"/>
          <w:szCs w:val="21"/>
        </w:rPr>
        <w:t xml:space="preserve"> il progetto intende rafforzare la capacità amministrativa dell’autorità locale al fine di ricondurre, attraverso il governo, i problemi alla loro dimensione reale e rafforzare la consapevolezza dei cittadini della realtà che li circonda e del loro possibile ruolo per contribuire al governo locale della sicurezza.</w:t>
      </w:r>
    </w:p>
    <w:p w:rsidR="003E49F2" w:rsidRPr="00606F38" w:rsidRDefault="003E49F2" w:rsidP="00C94050">
      <w:pPr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Oggetto dell'avviso</w:t>
      </w:r>
    </w:p>
    <w:p w:rsidR="003E49F2" w:rsidRPr="008B5F06" w:rsidRDefault="003E49F2" w:rsidP="00606F38">
      <w:pPr>
        <w:spacing w:after="240" w:line="288" w:lineRule="auto"/>
        <w:jc w:val="both"/>
        <w:rPr>
          <w:rFonts w:ascii="Arial" w:hAnsi="Arial" w:cs="Arial"/>
          <w:bCs/>
        </w:rPr>
      </w:pPr>
      <w:r w:rsidRPr="008B5F06">
        <w:rPr>
          <w:rFonts w:ascii="Arial" w:hAnsi="Arial" w:cs="Arial"/>
          <w:bCs/>
        </w:rPr>
        <w:t xml:space="preserve">Oggetto del presente avviso è l'individuazione di partner tecnici che per competenze, </w:t>
      </w:r>
      <w:proofErr w:type="spellStart"/>
      <w:r w:rsidRPr="00823011">
        <w:rPr>
          <w:rFonts w:ascii="Arial" w:hAnsi="Arial" w:cs="Arial"/>
          <w:bCs/>
          <w:i/>
        </w:rPr>
        <w:t>mission</w:t>
      </w:r>
      <w:proofErr w:type="spellEnd"/>
      <w:r w:rsidRPr="008B5F06">
        <w:rPr>
          <w:rFonts w:ascii="Arial" w:hAnsi="Arial" w:cs="Arial"/>
          <w:bCs/>
        </w:rPr>
        <w:t xml:space="preserve"> e</w:t>
      </w:r>
      <w:r w:rsidR="00823011">
        <w:rPr>
          <w:rFonts w:ascii="Arial" w:hAnsi="Arial" w:cs="Arial"/>
          <w:bCs/>
        </w:rPr>
        <w:t xml:space="preserve">d </w:t>
      </w:r>
      <w:r w:rsidRPr="008B5F06">
        <w:rPr>
          <w:rFonts w:ascii="Arial" w:hAnsi="Arial" w:cs="Arial"/>
          <w:bCs/>
        </w:rPr>
        <w:t xml:space="preserve">esperienza comprovata possano concorrere alla </w:t>
      </w:r>
      <w:r w:rsidR="003448D0" w:rsidRPr="008B5F06">
        <w:rPr>
          <w:rFonts w:ascii="Arial" w:hAnsi="Arial" w:cs="Arial"/>
          <w:bCs/>
        </w:rPr>
        <w:t xml:space="preserve">progettazione condivisa </w:t>
      </w:r>
      <w:r w:rsidRPr="008B5F06">
        <w:rPr>
          <w:rFonts w:ascii="Arial" w:hAnsi="Arial" w:cs="Arial"/>
          <w:bCs/>
        </w:rPr>
        <w:t xml:space="preserve">di una proposta </w:t>
      </w:r>
      <w:r w:rsidR="006D533F" w:rsidRPr="008B5F06">
        <w:rPr>
          <w:rFonts w:ascii="Arial" w:hAnsi="Arial" w:cs="Arial"/>
          <w:bCs/>
        </w:rPr>
        <w:t xml:space="preserve">- </w:t>
      </w:r>
      <w:r w:rsidR="003448D0" w:rsidRPr="008B5F06">
        <w:rPr>
          <w:rFonts w:ascii="Arial" w:hAnsi="Arial" w:cs="Arial"/>
          <w:bCs/>
        </w:rPr>
        <w:t xml:space="preserve">adeguata alle esigenze del </w:t>
      </w:r>
      <w:r w:rsidR="009A3104" w:rsidRPr="008B5F06">
        <w:rPr>
          <w:rFonts w:ascii="Arial" w:hAnsi="Arial" w:cs="Arial"/>
          <w:bCs/>
        </w:rPr>
        <w:t>quarto</w:t>
      </w:r>
      <w:r w:rsidR="003448D0" w:rsidRPr="008B5F06">
        <w:rPr>
          <w:rFonts w:ascii="Arial" w:hAnsi="Arial" w:cs="Arial"/>
          <w:bCs/>
        </w:rPr>
        <w:t xml:space="preserve"> bando</w:t>
      </w:r>
      <w:r w:rsidRPr="008B5F06">
        <w:rPr>
          <w:rFonts w:ascii="Arial" w:hAnsi="Arial" w:cs="Arial"/>
          <w:bCs/>
        </w:rPr>
        <w:t xml:space="preserve"> UIA</w:t>
      </w:r>
      <w:r w:rsidR="006D533F" w:rsidRPr="008B5F06">
        <w:rPr>
          <w:rFonts w:ascii="Arial" w:hAnsi="Arial" w:cs="Arial"/>
          <w:bCs/>
        </w:rPr>
        <w:t xml:space="preserve"> e</w:t>
      </w:r>
      <w:r w:rsidR="003448D0" w:rsidRPr="008B5F06">
        <w:rPr>
          <w:rFonts w:ascii="Arial" w:hAnsi="Arial" w:cs="Arial"/>
          <w:bCs/>
        </w:rPr>
        <w:t xml:space="preserve"> partendo dall'idea progettuale </w:t>
      </w:r>
      <w:r w:rsidR="006D533F" w:rsidRPr="008B5F06">
        <w:rPr>
          <w:rFonts w:ascii="Arial" w:hAnsi="Arial" w:cs="Arial"/>
          <w:bCs/>
        </w:rPr>
        <w:t xml:space="preserve">definita al punto 1 del presente avviso - </w:t>
      </w:r>
      <w:r w:rsidRPr="008B5F06">
        <w:rPr>
          <w:rFonts w:ascii="Arial" w:hAnsi="Arial" w:cs="Arial"/>
          <w:bCs/>
        </w:rPr>
        <w:t>in termini di:</w:t>
      </w:r>
    </w:p>
    <w:p w:rsidR="003E49F2" w:rsidRPr="008B5F06" w:rsidRDefault="002D73DD" w:rsidP="009A3104">
      <w:pPr>
        <w:pStyle w:val="Paragrafoelenco"/>
        <w:numPr>
          <w:ilvl w:val="0"/>
          <w:numId w:val="8"/>
        </w:numPr>
        <w:spacing w:after="240" w:line="288" w:lineRule="auto"/>
        <w:ind w:left="709"/>
        <w:contextualSpacing w:val="0"/>
        <w:jc w:val="both"/>
        <w:rPr>
          <w:rFonts w:ascii="Arial" w:hAnsi="Arial" w:cs="Arial"/>
          <w:bCs/>
        </w:rPr>
      </w:pPr>
      <w:proofErr w:type="spellStart"/>
      <w:r w:rsidRPr="008B5F06">
        <w:rPr>
          <w:rFonts w:ascii="Arial" w:hAnsi="Arial" w:cs="Arial"/>
          <w:bCs/>
        </w:rPr>
        <w:t>Innovazione</w:t>
      </w:r>
      <w:r w:rsidR="00F24776">
        <w:rPr>
          <w:rFonts w:ascii="Arial" w:hAnsi="Arial" w:cs="Arial"/>
          <w:bCs/>
        </w:rPr>
        <w:t>e</w:t>
      </w:r>
      <w:proofErr w:type="spellEnd"/>
      <w:r w:rsidR="00F24776">
        <w:rPr>
          <w:rFonts w:ascii="Arial" w:hAnsi="Arial" w:cs="Arial"/>
          <w:bCs/>
        </w:rPr>
        <w:t xml:space="preserve"> </w:t>
      </w:r>
      <w:r w:rsidR="003E49F2" w:rsidRPr="008B5F06">
        <w:rPr>
          <w:rFonts w:ascii="Arial" w:hAnsi="Arial" w:cs="Arial"/>
          <w:bCs/>
        </w:rPr>
        <w:t>applicazione della stessa agli ambiti progettuali proposti;</w:t>
      </w:r>
    </w:p>
    <w:p w:rsidR="003E49F2" w:rsidRPr="008B5F06" w:rsidRDefault="002D73DD" w:rsidP="009A3104">
      <w:pPr>
        <w:pStyle w:val="Paragrafoelenco"/>
        <w:numPr>
          <w:ilvl w:val="0"/>
          <w:numId w:val="8"/>
        </w:numPr>
        <w:spacing w:after="240" w:line="288" w:lineRule="auto"/>
        <w:ind w:left="709"/>
        <w:contextualSpacing w:val="0"/>
        <w:jc w:val="both"/>
        <w:rPr>
          <w:rFonts w:ascii="Arial" w:hAnsi="Arial" w:cs="Arial"/>
          <w:bCs/>
        </w:rPr>
      </w:pPr>
      <w:r w:rsidRPr="008B5F06">
        <w:rPr>
          <w:rFonts w:ascii="Arial" w:hAnsi="Arial" w:cs="Arial"/>
          <w:bCs/>
        </w:rPr>
        <w:t>Pianificazione</w:t>
      </w:r>
      <w:r w:rsidR="003E49F2" w:rsidRPr="008B5F06">
        <w:rPr>
          <w:rFonts w:ascii="Arial" w:hAnsi="Arial" w:cs="Arial"/>
          <w:bCs/>
        </w:rPr>
        <w:t xml:space="preserve"> e progettazione dei processi, degli interventi, delle soluzioni tecniche adottate;</w:t>
      </w:r>
    </w:p>
    <w:p w:rsidR="003E49F2" w:rsidRPr="008B5F06" w:rsidRDefault="002D73DD" w:rsidP="00220639">
      <w:pPr>
        <w:pStyle w:val="Paragrafoelenco"/>
        <w:numPr>
          <w:ilvl w:val="0"/>
          <w:numId w:val="8"/>
        </w:numPr>
        <w:spacing w:after="480" w:line="288" w:lineRule="auto"/>
        <w:ind w:left="709" w:hanging="357"/>
        <w:contextualSpacing w:val="0"/>
        <w:jc w:val="both"/>
        <w:rPr>
          <w:rFonts w:ascii="Arial" w:hAnsi="Arial" w:cs="Arial"/>
          <w:bCs/>
        </w:rPr>
      </w:pPr>
      <w:r w:rsidRPr="008B5F06">
        <w:rPr>
          <w:rFonts w:ascii="Arial" w:hAnsi="Arial" w:cs="Arial"/>
          <w:bCs/>
        </w:rPr>
        <w:t>Elaborazione</w:t>
      </w:r>
      <w:r w:rsidR="003E49F2" w:rsidRPr="008B5F06">
        <w:rPr>
          <w:rFonts w:ascii="Arial" w:hAnsi="Arial" w:cs="Arial"/>
          <w:bCs/>
        </w:rPr>
        <w:t xml:space="preserve"> di un modello d</w:t>
      </w:r>
      <w:r w:rsidR="008B5F06" w:rsidRPr="008B5F06">
        <w:rPr>
          <w:rFonts w:ascii="Arial" w:hAnsi="Arial" w:cs="Arial"/>
          <w:bCs/>
        </w:rPr>
        <w:t xml:space="preserve">’intervento </w:t>
      </w:r>
      <w:r w:rsidR="003E49F2" w:rsidRPr="008B5F06">
        <w:rPr>
          <w:rFonts w:ascii="Arial" w:hAnsi="Arial" w:cs="Arial"/>
          <w:bCs/>
        </w:rPr>
        <w:t>che renda sostenibile l'iniziativa</w:t>
      </w:r>
      <w:r w:rsidR="008B5F06" w:rsidRPr="008B5F06">
        <w:rPr>
          <w:rFonts w:ascii="Arial" w:hAnsi="Arial" w:cs="Arial"/>
          <w:bCs/>
        </w:rPr>
        <w:t xml:space="preserve"> incardinandola nelle politiche ordinarie dell’</w:t>
      </w:r>
      <w:r w:rsidR="008B5F06">
        <w:rPr>
          <w:rFonts w:ascii="Arial" w:hAnsi="Arial" w:cs="Arial"/>
          <w:bCs/>
        </w:rPr>
        <w:t>E</w:t>
      </w:r>
      <w:r w:rsidR="008B5F06" w:rsidRPr="008B5F06">
        <w:rPr>
          <w:rFonts w:ascii="Arial" w:hAnsi="Arial" w:cs="Arial"/>
          <w:bCs/>
        </w:rPr>
        <w:t>nte</w:t>
      </w:r>
      <w:r w:rsidR="003E49F2" w:rsidRPr="008B5F06">
        <w:rPr>
          <w:rFonts w:ascii="Arial" w:hAnsi="Arial" w:cs="Arial"/>
          <w:bCs/>
        </w:rPr>
        <w:t>.</w:t>
      </w:r>
    </w:p>
    <w:p w:rsidR="003E49F2" w:rsidRPr="00606F38" w:rsidRDefault="003E49F2" w:rsidP="00C94050">
      <w:pPr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Finalità</w:t>
      </w:r>
    </w:p>
    <w:p w:rsidR="006A7150" w:rsidRPr="00606F38" w:rsidRDefault="003E49F2" w:rsidP="00606F38">
      <w:pPr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 xml:space="preserve">Il presente </w:t>
      </w:r>
      <w:r w:rsidR="002D6445" w:rsidRPr="00606F38">
        <w:rPr>
          <w:rFonts w:ascii="Arial" w:hAnsi="Arial" w:cs="Arial"/>
          <w:bCs/>
        </w:rPr>
        <w:t>avviso</w:t>
      </w:r>
      <w:r w:rsidRPr="00606F38">
        <w:rPr>
          <w:rFonts w:ascii="Arial" w:hAnsi="Arial" w:cs="Arial"/>
          <w:bCs/>
        </w:rPr>
        <w:t xml:space="preserve"> ha come finalità:</w:t>
      </w:r>
    </w:p>
    <w:p w:rsidR="002D6445" w:rsidRPr="00606F38" w:rsidRDefault="003E49F2" w:rsidP="009A3104">
      <w:pPr>
        <w:pStyle w:val="Paragrafoelenco"/>
        <w:numPr>
          <w:ilvl w:val="0"/>
          <w:numId w:val="9"/>
        </w:numPr>
        <w:spacing w:after="240" w:line="288" w:lineRule="auto"/>
        <w:ind w:left="567"/>
        <w:contextualSpacing w:val="0"/>
        <w:jc w:val="both"/>
        <w:rPr>
          <w:rFonts w:ascii="Arial" w:hAnsi="Arial" w:cs="Arial"/>
          <w:bCs/>
        </w:rPr>
      </w:pPr>
      <w:proofErr w:type="gramStart"/>
      <w:r w:rsidRPr="00606F38">
        <w:rPr>
          <w:rFonts w:ascii="Arial" w:hAnsi="Arial" w:cs="Arial"/>
          <w:bCs/>
        </w:rPr>
        <w:t>la</w:t>
      </w:r>
      <w:proofErr w:type="gramEnd"/>
      <w:r w:rsidRPr="00606F38">
        <w:rPr>
          <w:rFonts w:ascii="Arial" w:hAnsi="Arial" w:cs="Arial"/>
          <w:bCs/>
        </w:rPr>
        <w:t xml:space="preserve"> costituzione di una </w:t>
      </w:r>
      <w:r w:rsidRPr="009516E8">
        <w:rPr>
          <w:rFonts w:ascii="Arial" w:hAnsi="Arial" w:cs="Arial"/>
          <w:bCs/>
          <w:i/>
        </w:rPr>
        <w:t>partnership</w:t>
      </w:r>
      <w:r w:rsidRPr="00606F38">
        <w:rPr>
          <w:rFonts w:ascii="Arial" w:hAnsi="Arial" w:cs="Arial"/>
          <w:bCs/>
        </w:rPr>
        <w:t xml:space="preserve"> il più possibile ampia e variegata per la realizzazione, mediante</w:t>
      </w:r>
      <w:r w:rsidR="00DC01C2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>incontri di co-progettazione, di una proposta innovativa all'interno del bando europeo Urban</w:t>
      </w:r>
      <w:r w:rsidR="00DC01C2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 xml:space="preserve">Innovative </w:t>
      </w:r>
      <w:proofErr w:type="spellStart"/>
      <w:r w:rsidR="00665008" w:rsidRPr="00606F38">
        <w:rPr>
          <w:rFonts w:ascii="Arial" w:hAnsi="Arial" w:cs="Arial"/>
          <w:bCs/>
        </w:rPr>
        <w:t>Actions</w:t>
      </w:r>
      <w:proofErr w:type="spellEnd"/>
      <w:r w:rsidR="00665008" w:rsidRPr="00606F38">
        <w:rPr>
          <w:rFonts w:ascii="Arial" w:hAnsi="Arial" w:cs="Arial"/>
          <w:bCs/>
        </w:rPr>
        <w:t xml:space="preserve"> (UIA) con scadenza il 3</w:t>
      </w:r>
      <w:r w:rsidR="009A3104">
        <w:rPr>
          <w:rFonts w:ascii="Arial" w:hAnsi="Arial" w:cs="Arial"/>
          <w:bCs/>
        </w:rPr>
        <w:t>1gennaio</w:t>
      </w:r>
      <w:r w:rsidR="00665008" w:rsidRPr="00606F38">
        <w:rPr>
          <w:rFonts w:ascii="Arial" w:hAnsi="Arial" w:cs="Arial"/>
          <w:bCs/>
        </w:rPr>
        <w:t xml:space="preserve"> 201</w:t>
      </w:r>
      <w:r w:rsidR="009A3104">
        <w:rPr>
          <w:rFonts w:ascii="Arial" w:hAnsi="Arial" w:cs="Arial"/>
          <w:bCs/>
        </w:rPr>
        <w:t>9</w:t>
      </w:r>
      <w:r w:rsidRPr="00606F38">
        <w:rPr>
          <w:rFonts w:ascii="Arial" w:hAnsi="Arial" w:cs="Arial"/>
          <w:bCs/>
        </w:rPr>
        <w:t>;</w:t>
      </w:r>
    </w:p>
    <w:p w:rsidR="00AD7520" w:rsidRPr="00606F38" w:rsidRDefault="003E49F2" w:rsidP="009A3104">
      <w:pPr>
        <w:pStyle w:val="Paragrafoelenco"/>
        <w:numPr>
          <w:ilvl w:val="0"/>
          <w:numId w:val="9"/>
        </w:numPr>
        <w:spacing w:after="240" w:line="288" w:lineRule="auto"/>
        <w:ind w:left="567"/>
        <w:contextualSpacing w:val="0"/>
        <w:jc w:val="both"/>
        <w:rPr>
          <w:rFonts w:ascii="Arial" w:hAnsi="Arial" w:cs="Arial"/>
          <w:bCs/>
        </w:rPr>
      </w:pPr>
      <w:proofErr w:type="gramStart"/>
      <w:r w:rsidRPr="00606F38">
        <w:rPr>
          <w:rFonts w:ascii="Arial" w:hAnsi="Arial" w:cs="Arial"/>
          <w:bCs/>
        </w:rPr>
        <w:t>la</w:t>
      </w:r>
      <w:proofErr w:type="gramEnd"/>
      <w:r w:rsidRPr="00606F38">
        <w:rPr>
          <w:rFonts w:ascii="Arial" w:hAnsi="Arial" w:cs="Arial"/>
          <w:bCs/>
        </w:rPr>
        <w:t xml:space="preserve"> raccolta di proposte che vadano a migliorare o ampliare l'idea progettuale </w:t>
      </w:r>
      <w:r w:rsidR="003A5387" w:rsidRPr="00606F38">
        <w:rPr>
          <w:rFonts w:ascii="Arial" w:hAnsi="Arial" w:cs="Arial"/>
          <w:bCs/>
        </w:rPr>
        <w:t xml:space="preserve">individuata al punto 1 “Idea progettuale” del presente </w:t>
      </w:r>
      <w:r w:rsidR="006D533F" w:rsidRPr="00606F38">
        <w:rPr>
          <w:rFonts w:ascii="Arial" w:hAnsi="Arial" w:cs="Arial"/>
          <w:bCs/>
        </w:rPr>
        <w:t xml:space="preserve">avviso, </w:t>
      </w:r>
      <w:r w:rsidR="002D6445" w:rsidRPr="00606F38">
        <w:rPr>
          <w:rFonts w:ascii="Arial" w:hAnsi="Arial" w:cs="Arial"/>
          <w:bCs/>
        </w:rPr>
        <w:t>in un’ottica</w:t>
      </w:r>
      <w:r w:rsidR="006D533F" w:rsidRPr="00606F38">
        <w:rPr>
          <w:rFonts w:ascii="Arial" w:hAnsi="Arial" w:cs="Arial"/>
          <w:bCs/>
        </w:rPr>
        <w:t xml:space="preserve"> di</w:t>
      </w:r>
      <w:r w:rsidR="003A5387" w:rsidRPr="00606F38">
        <w:rPr>
          <w:rFonts w:ascii="Arial" w:hAnsi="Arial" w:cs="Arial"/>
          <w:bCs/>
        </w:rPr>
        <w:t xml:space="preserve"> co-creazione con gli </w:t>
      </w:r>
      <w:r w:rsidR="003A5387" w:rsidRPr="00823011">
        <w:rPr>
          <w:rFonts w:ascii="Arial" w:hAnsi="Arial" w:cs="Arial"/>
          <w:bCs/>
          <w:i/>
        </w:rPr>
        <w:t>st</w:t>
      </w:r>
      <w:r w:rsidR="006D533F" w:rsidRPr="00823011">
        <w:rPr>
          <w:rFonts w:ascii="Arial" w:hAnsi="Arial" w:cs="Arial"/>
          <w:bCs/>
          <w:i/>
        </w:rPr>
        <w:t>a</w:t>
      </w:r>
      <w:r w:rsidR="003A5387" w:rsidRPr="00823011">
        <w:rPr>
          <w:rFonts w:ascii="Arial" w:hAnsi="Arial" w:cs="Arial"/>
          <w:bCs/>
          <w:i/>
        </w:rPr>
        <w:t>keholder</w:t>
      </w:r>
      <w:r w:rsidR="003A5387" w:rsidRPr="00606F38">
        <w:rPr>
          <w:rFonts w:ascii="Arial" w:hAnsi="Arial" w:cs="Arial"/>
          <w:bCs/>
        </w:rPr>
        <w:t xml:space="preserve"> presenti sul territorio</w:t>
      </w:r>
      <w:r w:rsidRPr="00606F38">
        <w:rPr>
          <w:rFonts w:ascii="Arial" w:hAnsi="Arial" w:cs="Arial"/>
          <w:bCs/>
        </w:rPr>
        <w:t>.</w:t>
      </w:r>
    </w:p>
    <w:p w:rsidR="006A7150" w:rsidRPr="00606F38" w:rsidRDefault="006A7150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</w:rPr>
      </w:pPr>
    </w:p>
    <w:p w:rsidR="006A7150" w:rsidRPr="009A3104" w:rsidRDefault="006A7150" w:rsidP="00C94050">
      <w:pPr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Obiettivi</w:t>
      </w:r>
    </w:p>
    <w:p w:rsidR="007B25BA" w:rsidRPr="009A3104" w:rsidRDefault="006A7150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 xml:space="preserve">Il presente </w:t>
      </w:r>
      <w:r w:rsidR="006D533F" w:rsidRPr="00606F38">
        <w:rPr>
          <w:rFonts w:ascii="Arial" w:hAnsi="Arial" w:cs="Arial"/>
          <w:bCs/>
        </w:rPr>
        <w:t>avviso</w:t>
      </w:r>
      <w:r w:rsidRPr="00606F38">
        <w:rPr>
          <w:rFonts w:ascii="Arial" w:hAnsi="Arial" w:cs="Arial"/>
          <w:bCs/>
        </w:rPr>
        <w:t xml:space="preserve"> ha come obiettivo l’individuazione di più partner per lo sviluppo di attività di co</w:t>
      </w:r>
      <w:r w:rsidR="006D533F" w:rsidRPr="00606F38">
        <w:rPr>
          <w:rFonts w:ascii="Arial" w:hAnsi="Arial" w:cs="Arial"/>
          <w:bCs/>
        </w:rPr>
        <w:t>-</w:t>
      </w:r>
      <w:r w:rsidRPr="00606F38">
        <w:rPr>
          <w:rFonts w:ascii="Arial" w:hAnsi="Arial" w:cs="Arial"/>
          <w:bCs/>
        </w:rPr>
        <w:t>progettazione, realizzazione e gestione di interventi e azioni innovative rivolte a:</w:t>
      </w:r>
    </w:p>
    <w:p w:rsidR="009A3104" w:rsidRPr="00E844F4" w:rsidRDefault="009A3104" w:rsidP="009A3104">
      <w:pPr>
        <w:pStyle w:val="Paragrafoelenco"/>
        <w:numPr>
          <w:ilvl w:val="0"/>
          <w:numId w:val="19"/>
        </w:numPr>
        <w:shd w:val="clear" w:color="auto" w:fill="FFFFFF"/>
        <w:spacing w:after="120" w:line="276" w:lineRule="auto"/>
        <w:contextualSpacing w:val="0"/>
        <w:jc w:val="both"/>
        <w:rPr>
          <w:rFonts w:ascii="Arial" w:eastAsia="Times New Roman" w:hAnsi="Arial" w:cs="Arial"/>
          <w:color w:val="222222"/>
          <w:szCs w:val="21"/>
          <w:lang w:eastAsia="it-IT"/>
        </w:rPr>
      </w:pPr>
      <w:r w:rsidRPr="00E844F4">
        <w:rPr>
          <w:rFonts w:ascii="Arial" w:eastAsia="Times New Roman" w:hAnsi="Arial" w:cs="Arial"/>
          <w:color w:val="222222"/>
          <w:szCs w:val="21"/>
          <w:lang w:eastAsia="it-IT"/>
        </w:rPr>
        <w:t xml:space="preserve">Infrastrutturazione di nuovi strumenti di analisi territoriale </w:t>
      </w:r>
      <w:r w:rsidR="00B6734C">
        <w:rPr>
          <w:rFonts w:ascii="Arial" w:eastAsia="Times New Roman" w:hAnsi="Arial" w:cs="Arial"/>
          <w:color w:val="222222"/>
          <w:szCs w:val="21"/>
          <w:lang w:eastAsia="it-IT"/>
        </w:rPr>
        <w:t>al fine di</w:t>
      </w:r>
      <w:r w:rsidRPr="00E844F4">
        <w:rPr>
          <w:rFonts w:ascii="Arial" w:eastAsia="Times New Roman" w:hAnsi="Arial" w:cs="Arial"/>
          <w:color w:val="222222"/>
          <w:szCs w:val="21"/>
          <w:lang w:eastAsia="it-IT"/>
        </w:rPr>
        <w:t xml:space="preserve"> raccogliere e</w:t>
      </w:r>
      <w:r w:rsidR="00B6734C">
        <w:rPr>
          <w:rFonts w:ascii="Arial" w:eastAsia="Times New Roman" w:hAnsi="Arial" w:cs="Arial"/>
          <w:color w:val="222222"/>
          <w:szCs w:val="21"/>
          <w:lang w:eastAsia="it-IT"/>
        </w:rPr>
        <w:t>/o</w:t>
      </w:r>
      <w:r w:rsidRPr="00E844F4">
        <w:rPr>
          <w:rFonts w:ascii="Arial" w:eastAsia="Times New Roman" w:hAnsi="Arial" w:cs="Arial"/>
          <w:color w:val="222222"/>
          <w:szCs w:val="21"/>
          <w:lang w:eastAsia="it-IT"/>
        </w:rPr>
        <w:t xml:space="preserve"> sistematizzare flussi di dati e informazioni utili alla programmazione integrata di politiche pubbliche, interventi e pianificazione territoriale mirata. </w:t>
      </w:r>
    </w:p>
    <w:p w:rsidR="009A3104" w:rsidRPr="00E844F4" w:rsidRDefault="009A3104" w:rsidP="009A3104">
      <w:pPr>
        <w:pStyle w:val="Paragrafoelenco"/>
        <w:numPr>
          <w:ilvl w:val="0"/>
          <w:numId w:val="19"/>
        </w:numPr>
        <w:shd w:val="clear" w:color="auto" w:fill="FFFFFF"/>
        <w:spacing w:after="120" w:line="276" w:lineRule="auto"/>
        <w:contextualSpacing w:val="0"/>
        <w:jc w:val="both"/>
        <w:rPr>
          <w:rFonts w:ascii="Arial" w:eastAsia="Times New Roman" w:hAnsi="Arial" w:cs="Arial"/>
          <w:color w:val="222222"/>
          <w:szCs w:val="21"/>
          <w:lang w:eastAsia="it-IT"/>
        </w:rPr>
      </w:pPr>
      <w:r w:rsidRPr="00E844F4">
        <w:rPr>
          <w:rFonts w:ascii="Arial" w:eastAsia="Times New Roman" w:hAnsi="Arial" w:cs="Arial"/>
          <w:color w:val="222222"/>
          <w:szCs w:val="21"/>
          <w:lang w:eastAsia="it-IT"/>
        </w:rPr>
        <w:t>Implementazione di tecnologie innovative di rilevazione finalizzata al miglioramento della protezione di persone, cose, spazi ed edifici.</w:t>
      </w:r>
    </w:p>
    <w:p w:rsidR="009A3104" w:rsidRPr="00E844F4" w:rsidRDefault="009A3104" w:rsidP="009A3104">
      <w:pPr>
        <w:pStyle w:val="Paragrafoelenco"/>
        <w:numPr>
          <w:ilvl w:val="0"/>
          <w:numId w:val="19"/>
        </w:numPr>
        <w:shd w:val="clear" w:color="auto" w:fill="FFFFFF"/>
        <w:spacing w:after="120" w:line="276" w:lineRule="auto"/>
        <w:contextualSpacing w:val="0"/>
        <w:jc w:val="both"/>
        <w:rPr>
          <w:rFonts w:ascii="Arial" w:hAnsi="Arial" w:cs="Arial"/>
          <w:szCs w:val="21"/>
        </w:rPr>
      </w:pPr>
      <w:r w:rsidRPr="00E844F4">
        <w:rPr>
          <w:rFonts w:ascii="Arial" w:eastAsia="Times New Roman" w:hAnsi="Arial" w:cs="Arial"/>
          <w:color w:val="222222"/>
          <w:szCs w:val="21"/>
          <w:lang w:eastAsia="it-IT"/>
        </w:rPr>
        <w:t>Attivazione di forme di coinvolgimento delle comunità locali con finalità di integrazione sociale, partecipazione civica e crescita della resilienza di comunità.</w:t>
      </w:r>
    </w:p>
    <w:p w:rsidR="009244FA" w:rsidRPr="00E844F4" w:rsidRDefault="00823011" w:rsidP="00220639">
      <w:pPr>
        <w:pStyle w:val="Paragrafoelenco"/>
        <w:numPr>
          <w:ilvl w:val="0"/>
          <w:numId w:val="19"/>
        </w:numPr>
        <w:shd w:val="clear" w:color="auto" w:fill="FFFFFF"/>
        <w:spacing w:after="480" w:line="276" w:lineRule="auto"/>
        <w:ind w:left="714" w:hanging="357"/>
        <w:contextualSpacing w:val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Sviluppo di azioni per il sostegno e </w:t>
      </w:r>
      <w:r w:rsidR="009701B1">
        <w:rPr>
          <w:rFonts w:ascii="Arial" w:hAnsi="Arial" w:cs="Arial"/>
          <w:szCs w:val="21"/>
        </w:rPr>
        <w:t>la qualificazione de</w:t>
      </w:r>
      <w:r w:rsidR="009A3104" w:rsidRPr="00E844F4">
        <w:rPr>
          <w:rFonts w:ascii="Arial" w:hAnsi="Arial" w:cs="Arial"/>
          <w:szCs w:val="21"/>
        </w:rPr>
        <w:t>gli operatori delle Forze dell’Ordine e della Polizia Locale</w:t>
      </w:r>
    </w:p>
    <w:p w:rsidR="00C917B5" w:rsidRPr="00606F38" w:rsidRDefault="00C917B5" w:rsidP="00C94050">
      <w:pPr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Attività</w:t>
      </w:r>
    </w:p>
    <w:p w:rsidR="00152336" w:rsidRPr="00606F38" w:rsidRDefault="00C917B5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Saranno selezionati soggetti, singoli o in raggruppamento, per la co-progettazione tecnica dell'idea</w:t>
      </w:r>
      <w:r w:rsidR="00DC01C2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>progettuale di cui al</w:t>
      </w:r>
      <w:r w:rsidR="000F7949" w:rsidRPr="00606F38">
        <w:rPr>
          <w:rFonts w:ascii="Arial" w:hAnsi="Arial" w:cs="Arial"/>
          <w:bCs/>
        </w:rPr>
        <w:t xml:space="preserve"> paragrafo 1 del presente documento</w:t>
      </w:r>
      <w:r w:rsidRPr="00606F38">
        <w:rPr>
          <w:rFonts w:ascii="Arial" w:hAnsi="Arial" w:cs="Arial"/>
          <w:bCs/>
        </w:rPr>
        <w:t>. I soggetti selezionati saranno attivati in relazione a</w:t>
      </w:r>
      <w:r w:rsidR="00F21720" w:rsidRPr="00606F38">
        <w:rPr>
          <w:rFonts w:ascii="Arial" w:hAnsi="Arial" w:cs="Arial"/>
          <w:bCs/>
        </w:rPr>
        <w:t>lle attività finalizzate alla co-progettazione del progetto esecutivo che verrà presentato in sede comunitaria, ciascuno per l’ambito di intervento per cui sarà selezionato.</w:t>
      </w:r>
    </w:p>
    <w:p w:rsidR="00152336" w:rsidRPr="00606F38" w:rsidRDefault="00152336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 xml:space="preserve">In </w:t>
      </w:r>
      <w:r w:rsidR="00387555" w:rsidRPr="00606F38">
        <w:rPr>
          <w:rFonts w:ascii="Arial" w:hAnsi="Arial" w:cs="Arial"/>
          <w:bCs/>
        </w:rPr>
        <w:t>particolare</w:t>
      </w:r>
      <w:r w:rsidR="008B5F06">
        <w:rPr>
          <w:rFonts w:ascii="Arial" w:hAnsi="Arial" w:cs="Arial"/>
          <w:bCs/>
        </w:rPr>
        <w:t>,</w:t>
      </w:r>
      <w:r w:rsidR="00387555" w:rsidRPr="00606F38">
        <w:rPr>
          <w:rFonts w:ascii="Arial" w:hAnsi="Arial" w:cs="Arial"/>
          <w:bCs/>
        </w:rPr>
        <w:t xml:space="preserve"> le</w:t>
      </w:r>
      <w:r w:rsidRPr="00606F38">
        <w:rPr>
          <w:rFonts w:ascii="Arial" w:hAnsi="Arial" w:cs="Arial"/>
          <w:bCs/>
        </w:rPr>
        <w:t xml:space="preserve"> attività di co-progettazione con i partner selezionati saranno sviluppate sulla base del seguente cronoprogramma:</w:t>
      </w:r>
    </w:p>
    <w:p w:rsidR="00152336" w:rsidRPr="00606F38" w:rsidRDefault="00387555" w:rsidP="009A310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567"/>
        <w:contextualSpacing w:val="0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Presentazione</w:t>
      </w:r>
      <w:r w:rsidR="00152336" w:rsidRPr="00606F38">
        <w:rPr>
          <w:rFonts w:ascii="Arial" w:hAnsi="Arial" w:cs="Arial"/>
          <w:bCs/>
        </w:rPr>
        <w:t xml:space="preserve"> delle idee progettuali selezionate;</w:t>
      </w:r>
    </w:p>
    <w:p w:rsidR="00152336" w:rsidRPr="00606F38" w:rsidRDefault="00387555" w:rsidP="009A310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567"/>
        <w:contextualSpacing w:val="0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Confronto</w:t>
      </w:r>
      <w:r w:rsidR="00152336" w:rsidRPr="00606F38">
        <w:rPr>
          <w:rFonts w:ascii="Arial" w:hAnsi="Arial" w:cs="Arial"/>
          <w:bCs/>
        </w:rPr>
        <w:t xml:space="preserve"> partecipato con partner di progetto e stakeholder territoriali;</w:t>
      </w:r>
    </w:p>
    <w:p w:rsidR="00152336" w:rsidRPr="00606F38" w:rsidRDefault="00387555" w:rsidP="009A310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567"/>
        <w:contextualSpacing w:val="0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Costituzione</w:t>
      </w:r>
      <w:r w:rsidR="00152336" w:rsidRPr="00606F38">
        <w:rPr>
          <w:rFonts w:ascii="Arial" w:hAnsi="Arial" w:cs="Arial"/>
          <w:bCs/>
        </w:rPr>
        <w:t xml:space="preserve"> del partenariato per l'avvio dei lavori di co-progettazione;</w:t>
      </w:r>
    </w:p>
    <w:p w:rsidR="00152336" w:rsidRPr="00606F38" w:rsidRDefault="00387555" w:rsidP="009A310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567"/>
        <w:contextualSpacing w:val="0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Co</w:t>
      </w:r>
      <w:r w:rsidR="00152336" w:rsidRPr="00606F38">
        <w:rPr>
          <w:rFonts w:ascii="Arial" w:hAnsi="Arial" w:cs="Arial"/>
          <w:bCs/>
        </w:rPr>
        <w:t>-progettazione</w:t>
      </w:r>
    </w:p>
    <w:p w:rsidR="00152336" w:rsidRPr="00606F38" w:rsidRDefault="00387555" w:rsidP="009A310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567"/>
        <w:contextualSpacing w:val="0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Stesura</w:t>
      </w:r>
      <w:r w:rsidR="00152336" w:rsidRPr="00606F38">
        <w:rPr>
          <w:rFonts w:ascii="Arial" w:hAnsi="Arial" w:cs="Arial"/>
          <w:bCs/>
        </w:rPr>
        <w:t xml:space="preserve"> del</w:t>
      </w:r>
      <w:r w:rsidR="00B114BB" w:rsidRPr="00606F38">
        <w:rPr>
          <w:rFonts w:ascii="Arial" w:hAnsi="Arial" w:cs="Arial"/>
          <w:bCs/>
        </w:rPr>
        <w:t xml:space="preserve">la proposta progettuale da presentare </w:t>
      </w:r>
      <w:r w:rsidR="00DD6692" w:rsidRPr="00606F38">
        <w:rPr>
          <w:rFonts w:ascii="Arial" w:hAnsi="Arial" w:cs="Arial"/>
          <w:bCs/>
        </w:rPr>
        <w:t>a carico del gruppo di lavoro coordinato dal</w:t>
      </w:r>
      <w:r w:rsidRPr="00606F38">
        <w:rPr>
          <w:rFonts w:ascii="Arial" w:hAnsi="Arial" w:cs="Arial"/>
          <w:bCs/>
        </w:rPr>
        <w:t xml:space="preserve"> Comune di </w:t>
      </w:r>
      <w:r w:rsidR="00DD6692" w:rsidRPr="00606F38">
        <w:rPr>
          <w:rFonts w:ascii="Arial" w:hAnsi="Arial" w:cs="Arial"/>
          <w:bCs/>
        </w:rPr>
        <w:t>Genova</w:t>
      </w:r>
      <w:r w:rsidR="00152336" w:rsidRPr="00606F38">
        <w:rPr>
          <w:rFonts w:ascii="Arial" w:hAnsi="Arial" w:cs="Arial"/>
          <w:bCs/>
        </w:rPr>
        <w:t>;</w:t>
      </w:r>
    </w:p>
    <w:p w:rsidR="007B25BA" w:rsidRPr="00606F38" w:rsidRDefault="00387555" w:rsidP="009A310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567"/>
        <w:contextualSpacing w:val="0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Restituzione</w:t>
      </w:r>
      <w:r w:rsidR="00152336" w:rsidRPr="00606F38">
        <w:rPr>
          <w:rFonts w:ascii="Arial" w:hAnsi="Arial" w:cs="Arial"/>
          <w:bCs/>
        </w:rPr>
        <w:t xml:space="preserve"> partecipata del progetto alla presenza </w:t>
      </w:r>
      <w:r w:rsidR="00B114BB" w:rsidRPr="00606F38">
        <w:rPr>
          <w:rFonts w:ascii="Arial" w:hAnsi="Arial" w:cs="Arial"/>
          <w:bCs/>
        </w:rPr>
        <w:t xml:space="preserve">di eventuali altri </w:t>
      </w:r>
      <w:r w:rsidR="00B114BB" w:rsidRPr="009516E8">
        <w:rPr>
          <w:rFonts w:ascii="Arial" w:hAnsi="Arial" w:cs="Arial"/>
          <w:bCs/>
          <w:i/>
        </w:rPr>
        <w:t>stakeholder</w:t>
      </w:r>
      <w:r w:rsidR="00B114BB" w:rsidRPr="00606F38">
        <w:rPr>
          <w:rFonts w:ascii="Arial" w:hAnsi="Arial" w:cs="Arial"/>
          <w:bCs/>
        </w:rPr>
        <w:t xml:space="preserve"> interessati</w:t>
      </w:r>
      <w:r w:rsidR="00152336" w:rsidRPr="00606F38">
        <w:rPr>
          <w:rFonts w:ascii="Arial" w:hAnsi="Arial" w:cs="Arial"/>
          <w:bCs/>
        </w:rPr>
        <w:t>.</w:t>
      </w:r>
    </w:p>
    <w:p w:rsidR="00DD6692" w:rsidRPr="00606F38" w:rsidRDefault="00DD6692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La partecipazione alle attività di co-progettazione ai fini della presentazione del progetto UIA</w:t>
      </w:r>
      <w:r w:rsidR="001C705B">
        <w:rPr>
          <w:rFonts w:ascii="Arial" w:hAnsi="Arial" w:cs="Arial"/>
          <w:b/>
          <w:bCs/>
        </w:rPr>
        <w:t xml:space="preserve"> </w:t>
      </w:r>
      <w:r w:rsidRPr="00606F38">
        <w:rPr>
          <w:rFonts w:ascii="Arial" w:hAnsi="Arial" w:cs="Arial"/>
          <w:b/>
          <w:bCs/>
        </w:rPr>
        <w:t>non prevede</w:t>
      </w:r>
      <w:r w:rsidR="00387555" w:rsidRPr="00606F38">
        <w:rPr>
          <w:rFonts w:ascii="Arial" w:hAnsi="Arial" w:cs="Arial"/>
          <w:b/>
          <w:bCs/>
        </w:rPr>
        <w:t>,</w:t>
      </w:r>
      <w:r w:rsidRPr="00606F38">
        <w:rPr>
          <w:rFonts w:ascii="Arial" w:hAnsi="Arial" w:cs="Arial"/>
          <w:b/>
          <w:bCs/>
        </w:rPr>
        <w:t xml:space="preserve"> nella fase di redazione del progetto condiviso</w:t>
      </w:r>
      <w:r w:rsidR="00387555" w:rsidRPr="00606F38">
        <w:rPr>
          <w:rFonts w:ascii="Arial" w:hAnsi="Arial" w:cs="Arial"/>
          <w:b/>
          <w:bCs/>
        </w:rPr>
        <w:t>,</w:t>
      </w:r>
      <w:r w:rsidRPr="00606F38">
        <w:rPr>
          <w:rFonts w:ascii="Arial" w:hAnsi="Arial" w:cs="Arial"/>
          <w:b/>
          <w:bCs/>
        </w:rPr>
        <w:t xml:space="preserve"> alcun compenso economico.</w:t>
      </w:r>
    </w:p>
    <w:p w:rsidR="007B25BA" w:rsidRPr="00606F38" w:rsidRDefault="007B25BA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</w:rPr>
      </w:pPr>
    </w:p>
    <w:p w:rsidR="00C94050" w:rsidRDefault="00C94050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</w:rPr>
      </w:pPr>
    </w:p>
    <w:p w:rsidR="00220639" w:rsidRDefault="00220639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</w:rPr>
      </w:pPr>
    </w:p>
    <w:p w:rsidR="00DD6692" w:rsidRPr="00606F38" w:rsidRDefault="00DD6692" w:rsidP="00C94050">
      <w:pPr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 xml:space="preserve">Soggetti ammessi alla presentazione delle proposte progettuali </w:t>
      </w:r>
      <w:r w:rsidR="001C705B">
        <w:rPr>
          <w:rFonts w:ascii="Arial" w:hAnsi="Arial" w:cs="Arial"/>
          <w:b/>
          <w:bCs/>
        </w:rPr>
        <w:t>-</w:t>
      </w:r>
      <w:r w:rsidRPr="00606F38">
        <w:rPr>
          <w:rFonts w:ascii="Arial" w:hAnsi="Arial" w:cs="Arial"/>
          <w:b/>
          <w:bCs/>
        </w:rPr>
        <w:t xml:space="preserve"> requisiti di</w:t>
      </w:r>
      <w:r w:rsidR="001C705B">
        <w:rPr>
          <w:rFonts w:ascii="Arial" w:hAnsi="Arial" w:cs="Arial"/>
          <w:b/>
          <w:bCs/>
        </w:rPr>
        <w:t xml:space="preserve"> </w:t>
      </w:r>
      <w:r w:rsidRPr="00606F38">
        <w:rPr>
          <w:rFonts w:ascii="Arial" w:hAnsi="Arial" w:cs="Arial"/>
          <w:b/>
          <w:bCs/>
        </w:rPr>
        <w:t>Partecipazione</w:t>
      </w:r>
    </w:p>
    <w:p w:rsidR="00DD6692" w:rsidRPr="00606F38" w:rsidRDefault="00DD6692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 xml:space="preserve">Possono partecipare al presente avviso solo soggetti dotati di </w:t>
      </w:r>
      <w:r w:rsidRPr="00606F38">
        <w:rPr>
          <w:rFonts w:ascii="Arial" w:hAnsi="Arial" w:cs="Arial"/>
          <w:b/>
          <w:bCs/>
        </w:rPr>
        <w:t>personalità giuridica</w:t>
      </w:r>
      <w:r w:rsidRPr="00606F38">
        <w:rPr>
          <w:rFonts w:ascii="Arial" w:hAnsi="Arial" w:cs="Arial"/>
          <w:bCs/>
        </w:rPr>
        <w:t xml:space="preserve"> - da soli o in</w:t>
      </w:r>
      <w:r w:rsidR="001C705B">
        <w:rPr>
          <w:rFonts w:ascii="Arial" w:hAnsi="Arial" w:cs="Arial"/>
          <w:bCs/>
        </w:rPr>
        <w:t xml:space="preserve"> </w:t>
      </w:r>
      <w:r w:rsidR="00387555" w:rsidRPr="00606F38">
        <w:rPr>
          <w:rFonts w:ascii="Arial" w:hAnsi="Arial" w:cs="Arial"/>
          <w:bCs/>
        </w:rPr>
        <w:t>raggruppamento - quali: enti</w:t>
      </w:r>
      <w:r w:rsidRPr="00606F38">
        <w:rPr>
          <w:rFonts w:ascii="Arial" w:hAnsi="Arial" w:cs="Arial"/>
          <w:bCs/>
        </w:rPr>
        <w:t>, agenzie, organizzazioni, partner del settore privato</w:t>
      </w:r>
      <w:r w:rsidR="00E844F4">
        <w:rPr>
          <w:rFonts w:ascii="Arial" w:hAnsi="Arial" w:cs="Arial"/>
          <w:bCs/>
        </w:rPr>
        <w:t xml:space="preserve">, </w:t>
      </w:r>
      <w:r w:rsidRPr="00606F38">
        <w:rPr>
          <w:rFonts w:ascii="Arial" w:hAnsi="Arial" w:cs="Arial"/>
          <w:bCs/>
        </w:rPr>
        <w:t>associazioni,</w:t>
      </w:r>
      <w:r w:rsidR="00E844F4">
        <w:rPr>
          <w:rFonts w:ascii="Arial" w:hAnsi="Arial" w:cs="Arial"/>
          <w:bCs/>
        </w:rPr>
        <w:t xml:space="preserve"> fondazioni</w:t>
      </w:r>
      <w:r w:rsidRPr="00606F38">
        <w:rPr>
          <w:rFonts w:ascii="Arial" w:hAnsi="Arial" w:cs="Arial"/>
          <w:bCs/>
        </w:rPr>
        <w:t xml:space="preserve"> dotati</w:t>
      </w:r>
      <w:r w:rsidR="001C705B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>di:</w:t>
      </w:r>
    </w:p>
    <w:p w:rsidR="00DD6692" w:rsidRPr="00606F38" w:rsidRDefault="00DD6692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</w:rPr>
        <w:t xml:space="preserve">- </w:t>
      </w:r>
      <w:r w:rsidRPr="00606F38">
        <w:rPr>
          <w:rFonts w:ascii="Arial" w:hAnsi="Arial" w:cs="Arial"/>
          <w:bCs/>
        </w:rPr>
        <w:t>requisiti di carattere genera</w:t>
      </w:r>
      <w:r w:rsidR="009516E8">
        <w:rPr>
          <w:rFonts w:ascii="Arial" w:hAnsi="Arial" w:cs="Arial"/>
          <w:bCs/>
        </w:rPr>
        <w:t>le a contrarre con la Pubblica A</w:t>
      </w:r>
      <w:r w:rsidRPr="00606F38">
        <w:rPr>
          <w:rFonts w:ascii="Arial" w:hAnsi="Arial" w:cs="Arial"/>
          <w:bCs/>
        </w:rPr>
        <w:t>mministrazione, comprovati a mezzo di</w:t>
      </w:r>
      <w:r w:rsidR="001C705B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>autodichiarazione;</w:t>
      </w:r>
    </w:p>
    <w:p w:rsidR="00DD6692" w:rsidRPr="00606F38" w:rsidRDefault="00DD6692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- requisiti di capacità tecnica, dimostrati dal curriculum aziendale e/o dalla esperienza</w:t>
      </w:r>
      <w:r w:rsidR="004F77B7" w:rsidRPr="00606F38">
        <w:rPr>
          <w:rFonts w:ascii="Arial" w:hAnsi="Arial" w:cs="Arial"/>
          <w:bCs/>
        </w:rPr>
        <w:t>,</w:t>
      </w:r>
      <w:r w:rsidRPr="00606F38">
        <w:rPr>
          <w:rFonts w:ascii="Arial" w:hAnsi="Arial" w:cs="Arial"/>
          <w:bCs/>
        </w:rPr>
        <w:t xml:space="preserve"> almeno</w:t>
      </w:r>
      <w:r w:rsidR="002765B0" w:rsidRPr="00606F38">
        <w:rPr>
          <w:rFonts w:ascii="Arial" w:hAnsi="Arial" w:cs="Arial"/>
          <w:bCs/>
        </w:rPr>
        <w:t xml:space="preserve"> </w:t>
      </w:r>
      <w:proofErr w:type="gramStart"/>
      <w:r w:rsidR="002765B0" w:rsidRPr="00606F38">
        <w:rPr>
          <w:rFonts w:ascii="Arial" w:hAnsi="Arial" w:cs="Arial"/>
          <w:bCs/>
        </w:rPr>
        <w:t>biennale</w:t>
      </w:r>
      <w:r w:rsidR="004F77B7" w:rsidRPr="00606F38">
        <w:rPr>
          <w:rFonts w:ascii="Arial" w:hAnsi="Arial" w:cs="Arial"/>
          <w:bCs/>
        </w:rPr>
        <w:t>,</w:t>
      </w:r>
      <w:r w:rsidRPr="00606F38">
        <w:rPr>
          <w:rFonts w:ascii="Arial" w:hAnsi="Arial" w:cs="Arial"/>
          <w:bCs/>
        </w:rPr>
        <w:t>nella</w:t>
      </w:r>
      <w:proofErr w:type="gramEnd"/>
      <w:r w:rsidRPr="00606F38">
        <w:rPr>
          <w:rFonts w:ascii="Arial" w:hAnsi="Arial" w:cs="Arial"/>
          <w:bCs/>
        </w:rPr>
        <w:t xml:space="preserve"> progettazione</w:t>
      </w:r>
      <w:r w:rsidR="00A4216E" w:rsidRPr="00606F38">
        <w:rPr>
          <w:rFonts w:ascii="Arial" w:hAnsi="Arial" w:cs="Arial"/>
          <w:bCs/>
        </w:rPr>
        <w:t xml:space="preserve"> europea e nella </w:t>
      </w:r>
      <w:r w:rsidRPr="00606F38">
        <w:rPr>
          <w:rFonts w:ascii="Arial" w:hAnsi="Arial" w:cs="Arial"/>
          <w:bCs/>
        </w:rPr>
        <w:t xml:space="preserve">realizzazione di azioni innovative in </w:t>
      </w:r>
      <w:r w:rsidR="004F77B7" w:rsidRPr="00606F38">
        <w:rPr>
          <w:rFonts w:ascii="Arial" w:hAnsi="Arial" w:cs="Arial"/>
          <w:bCs/>
        </w:rPr>
        <w:t xml:space="preserve">uno o più ambiti descritti nel punto </w:t>
      </w:r>
      <w:r w:rsidR="00BE2C62">
        <w:rPr>
          <w:rFonts w:ascii="Arial" w:hAnsi="Arial" w:cs="Arial"/>
          <w:bCs/>
        </w:rPr>
        <w:t>4</w:t>
      </w:r>
      <w:r w:rsidR="00921063" w:rsidRPr="00606F38">
        <w:rPr>
          <w:rFonts w:ascii="Arial" w:hAnsi="Arial" w:cs="Arial"/>
          <w:bCs/>
        </w:rPr>
        <w:t xml:space="preserve"> del presente avviso</w:t>
      </w:r>
      <w:r w:rsidRPr="00606F38">
        <w:rPr>
          <w:rFonts w:ascii="Arial" w:hAnsi="Arial" w:cs="Arial"/>
          <w:bCs/>
        </w:rPr>
        <w:t>;</w:t>
      </w:r>
    </w:p>
    <w:p w:rsidR="007B25BA" w:rsidRPr="00606F38" w:rsidRDefault="00DD6692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</w:rPr>
      </w:pPr>
      <w:r w:rsidRPr="00606F38">
        <w:rPr>
          <w:rFonts w:ascii="Arial" w:hAnsi="Arial" w:cs="Arial"/>
          <w:bCs/>
        </w:rPr>
        <w:t>- r</w:t>
      </w:r>
      <w:r w:rsidR="00921063" w:rsidRPr="00606F38">
        <w:rPr>
          <w:rFonts w:ascii="Arial" w:hAnsi="Arial" w:cs="Arial"/>
          <w:bCs/>
        </w:rPr>
        <w:t xml:space="preserve">equisiti di capacità economica </w:t>
      </w:r>
      <w:r w:rsidRPr="00606F38">
        <w:rPr>
          <w:rFonts w:ascii="Arial" w:hAnsi="Arial" w:cs="Arial"/>
          <w:bCs/>
        </w:rPr>
        <w:t>comprovanti</w:t>
      </w:r>
      <w:r w:rsidR="00921063" w:rsidRPr="00606F38">
        <w:rPr>
          <w:rFonts w:ascii="Arial" w:hAnsi="Arial" w:cs="Arial"/>
          <w:bCs/>
        </w:rPr>
        <w:t>,</w:t>
      </w:r>
      <w:r w:rsidRPr="00606F38">
        <w:rPr>
          <w:rFonts w:ascii="Arial" w:hAnsi="Arial" w:cs="Arial"/>
          <w:bCs/>
        </w:rPr>
        <w:t xml:space="preserve"> a mezzo di autodichiarazione</w:t>
      </w:r>
      <w:r w:rsidR="00A4216E" w:rsidRPr="00606F38">
        <w:rPr>
          <w:rFonts w:ascii="Arial" w:hAnsi="Arial" w:cs="Arial"/>
          <w:bCs/>
        </w:rPr>
        <w:t xml:space="preserve"> che indichi anche i risultati di esercizio dell’ultimo biennio</w:t>
      </w:r>
      <w:r w:rsidR="00921063" w:rsidRPr="00606F38">
        <w:rPr>
          <w:rFonts w:ascii="Arial" w:hAnsi="Arial" w:cs="Arial"/>
          <w:bCs/>
        </w:rPr>
        <w:t>,</w:t>
      </w:r>
      <w:r w:rsidRPr="00606F38">
        <w:rPr>
          <w:rFonts w:ascii="Arial" w:hAnsi="Arial" w:cs="Arial"/>
          <w:bCs/>
        </w:rPr>
        <w:t xml:space="preserve"> l'idoneità sul piano</w:t>
      </w:r>
      <w:r w:rsidR="001C705B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>economico e finanziario, la solidità del richiedente e la capacità di a</w:t>
      </w:r>
      <w:r w:rsidR="002765B0" w:rsidRPr="00606F38">
        <w:rPr>
          <w:rFonts w:ascii="Arial" w:hAnsi="Arial" w:cs="Arial"/>
          <w:bCs/>
        </w:rPr>
        <w:t>ssumersi gli obblighi derivanti d</w:t>
      </w:r>
      <w:r w:rsidR="00A4216E" w:rsidRPr="00606F38">
        <w:rPr>
          <w:rFonts w:ascii="Arial" w:hAnsi="Arial" w:cs="Arial"/>
          <w:bCs/>
        </w:rPr>
        <w:t xml:space="preserve">al progetto </w:t>
      </w:r>
      <w:r w:rsidRPr="00606F38">
        <w:rPr>
          <w:rFonts w:ascii="Arial" w:hAnsi="Arial" w:cs="Arial"/>
          <w:bCs/>
        </w:rPr>
        <w:t>e</w:t>
      </w:r>
      <w:r w:rsidR="00A4216E" w:rsidRPr="00606F38">
        <w:rPr>
          <w:rFonts w:ascii="Arial" w:hAnsi="Arial" w:cs="Arial"/>
          <w:bCs/>
        </w:rPr>
        <w:t xml:space="preserve"> dalla</w:t>
      </w:r>
      <w:r w:rsidRPr="00606F38">
        <w:rPr>
          <w:rFonts w:ascii="Arial" w:hAnsi="Arial" w:cs="Arial"/>
          <w:bCs/>
        </w:rPr>
        <w:t xml:space="preserve"> conseguente realizzazione</w:t>
      </w:r>
      <w:r w:rsidR="00921063" w:rsidRPr="00606F38">
        <w:rPr>
          <w:rFonts w:ascii="Arial" w:hAnsi="Arial" w:cs="Arial"/>
          <w:bCs/>
        </w:rPr>
        <w:t xml:space="preserve"> delle attività previste</w:t>
      </w:r>
      <w:r w:rsidRPr="00606F38">
        <w:rPr>
          <w:rFonts w:ascii="Arial" w:hAnsi="Arial" w:cs="Arial"/>
        </w:rPr>
        <w:t>.</w:t>
      </w:r>
    </w:p>
    <w:p w:rsidR="00DD6692" w:rsidRPr="00606F38" w:rsidRDefault="00DD6692" w:rsidP="00220639">
      <w:pPr>
        <w:autoSpaceDE w:val="0"/>
        <w:autoSpaceDN w:val="0"/>
        <w:adjustRightInd w:val="0"/>
        <w:spacing w:after="480" w:line="288" w:lineRule="auto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Le società di consulenza, il cui oggetto sociale principale sia lo sviluppo e gestione di progetti europei, non sono ammesse a partecipare al presente avviso.</w:t>
      </w:r>
    </w:p>
    <w:p w:rsidR="00DD6692" w:rsidRPr="00606F38" w:rsidRDefault="00DD6692" w:rsidP="00C94050">
      <w:pPr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Modalità di redazione delle manifestazioni di interesse</w:t>
      </w:r>
    </w:p>
    <w:p w:rsidR="00DD6692" w:rsidRPr="00606F38" w:rsidRDefault="00DD6692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Le proposte devono essere redatte, a pena di esclusione, secondo lo schema contenuto nell'</w:t>
      </w:r>
      <w:r w:rsidR="00B114BB" w:rsidRPr="00606F38">
        <w:rPr>
          <w:rFonts w:ascii="Arial" w:hAnsi="Arial" w:cs="Arial"/>
          <w:b/>
          <w:bCs/>
        </w:rPr>
        <w:t>Allegato A</w:t>
      </w:r>
      <w:r w:rsidR="001C705B">
        <w:rPr>
          <w:rFonts w:ascii="Arial" w:hAnsi="Arial" w:cs="Arial"/>
          <w:b/>
          <w:bCs/>
        </w:rPr>
        <w:t xml:space="preserve"> </w:t>
      </w:r>
      <w:r w:rsidRPr="00606F38">
        <w:rPr>
          <w:rFonts w:ascii="Arial" w:hAnsi="Arial" w:cs="Arial"/>
          <w:bCs/>
        </w:rPr>
        <w:t>del presente avviso, sottoscritte dal legale rappresentante del soggetto proponente ovvero, in</w:t>
      </w:r>
      <w:r w:rsidR="001C705B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>caso di più soggetti, di quello individuato come capogruppo, e accompagnate dalla fotocopia di un</w:t>
      </w:r>
      <w:r w:rsidR="001C705B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>documento di identità in corso di validità del sottoscrittore.</w:t>
      </w:r>
    </w:p>
    <w:p w:rsidR="00DD6692" w:rsidRPr="00606F38" w:rsidRDefault="00DD6692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 xml:space="preserve">Alle proposte va allegato il/i curriculum /a del/i referente/i che </w:t>
      </w:r>
      <w:r w:rsidR="00921063" w:rsidRPr="00606F38">
        <w:rPr>
          <w:rFonts w:ascii="Arial" w:hAnsi="Arial" w:cs="Arial"/>
          <w:bCs/>
        </w:rPr>
        <w:t>parteciperà/</w:t>
      </w:r>
      <w:r w:rsidR="00957223" w:rsidRPr="00606F38">
        <w:rPr>
          <w:rFonts w:ascii="Arial" w:hAnsi="Arial" w:cs="Arial"/>
          <w:bCs/>
        </w:rPr>
        <w:t>a</w:t>
      </w:r>
      <w:r w:rsidRPr="00606F38">
        <w:rPr>
          <w:rFonts w:ascii="Arial" w:hAnsi="Arial" w:cs="Arial"/>
          <w:bCs/>
        </w:rPr>
        <w:t>nno alla prima fase della</w:t>
      </w:r>
      <w:r w:rsidR="001C705B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>co-progettazione. Potrà essere allegata documentazione integrativa.</w:t>
      </w:r>
    </w:p>
    <w:p w:rsidR="00DD6692" w:rsidRPr="00606F38" w:rsidRDefault="00DD6692" w:rsidP="00220639">
      <w:pPr>
        <w:autoSpaceDE w:val="0"/>
        <w:autoSpaceDN w:val="0"/>
        <w:adjustRightInd w:val="0"/>
        <w:spacing w:after="48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Le proposte presentate costituiranno la base per</w:t>
      </w:r>
      <w:r w:rsidR="00E16C1D" w:rsidRPr="00606F38">
        <w:rPr>
          <w:rFonts w:ascii="Arial" w:hAnsi="Arial" w:cs="Arial"/>
          <w:bCs/>
        </w:rPr>
        <w:t xml:space="preserve"> la successiva co-progettazione; dovranno p</w:t>
      </w:r>
      <w:r w:rsidRPr="00606F38">
        <w:rPr>
          <w:rFonts w:ascii="Arial" w:hAnsi="Arial" w:cs="Arial"/>
          <w:bCs/>
        </w:rPr>
        <w:t>ertanto contenere una descrizione sintetica della propost</w:t>
      </w:r>
      <w:r w:rsidR="00E16C1D" w:rsidRPr="00606F38">
        <w:rPr>
          <w:rFonts w:ascii="Arial" w:hAnsi="Arial" w:cs="Arial"/>
          <w:bCs/>
        </w:rPr>
        <w:t>a di sviluppo dell'idea progettuale</w:t>
      </w:r>
      <w:r w:rsidR="001C705B">
        <w:rPr>
          <w:rFonts w:ascii="Arial" w:hAnsi="Arial" w:cs="Arial"/>
          <w:bCs/>
        </w:rPr>
        <w:t xml:space="preserve"> </w:t>
      </w:r>
      <w:r w:rsidR="00E16C1D" w:rsidRPr="00606F38">
        <w:rPr>
          <w:rFonts w:ascii="Arial" w:hAnsi="Arial" w:cs="Arial"/>
          <w:bCs/>
        </w:rPr>
        <w:t>da</w:t>
      </w:r>
      <w:r w:rsidRPr="00606F38">
        <w:rPr>
          <w:rFonts w:ascii="Arial" w:hAnsi="Arial" w:cs="Arial"/>
          <w:bCs/>
        </w:rPr>
        <w:t xml:space="preserve"> portare avanti in co-progettazione con specifico riferimento ai punti di cui al</w:t>
      </w:r>
      <w:r w:rsidR="004F77B7" w:rsidRPr="00606F38">
        <w:rPr>
          <w:rFonts w:ascii="Arial" w:hAnsi="Arial" w:cs="Arial"/>
          <w:bCs/>
        </w:rPr>
        <w:t xml:space="preserve"> punto</w:t>
      </w:r>
      <w:r w:rsidRPr="00606F38">
        <w:rPr>
          <w:rFonts w:ascii="Arial" w:hAnsi="Arial" w:cs="Arial"/>
          <w:bCs/>
        </w:rPr>
        <w:t xml:space="preserve"> 5 del presente avviso.</w:t>
      </w:r>
    </w:p>
    <w:p w:rsidR="002765B0" w:rsidRPr="00606F38" w:rsidRDefault="002765B0" w:rsidP="00C94050">
      <w:pPr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Valutazione delle candidature idee progettuali</w:t>
      </w:r>
    </w:p>
    <w:p w:rsidR="002765B0" w:rsidRPr="00606F38" w:rsidRDefault="002765B0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Le candidature saranno valutate, ai fini dell'ammissione alla co-progettazione, in base ai seguenti criteri</w:t>
      </w:r>
      <w:r w:rsidR="001A5325" w:rsidRPr="00606F38">
        <w:rPr>
          <w:rFonts w:ascii="Arial" w:hAnsi="Arial" w:cs="Arial"/>
          <w:bCs/>
        </w:rPr>
        <w:t xml:space="preserve"> e tramite la compilazione di un’apposita griglia di valutazione (Allegato </w:t>
      </w:r>
      <w:r w:rsidR="00957223" w:rsidRPr="00606F38">
        <w:rPr>
          <w:rFonts w:ascii="Arial" w:hAnsi="Arial" w:cs="Arial"/>
          <w:bCs/>
        </w:rPr>
        <w:t>B</w:t>
      </w:r>
      <w:r w:rsidR="001A5325" w:rsidRPr="00606F38">
        <w:rPr>
          <w:rFonts w:ascii="Arial" w:hAnsi="Arial" w:cs="Arial"/>
          <w:bCs/>
        </w:rPr>
        <w:t>)</w:t>
      </w:r>
      <w:r w:rsidRPr="00606F38">
        <w:rPr>
          <w:rFonts w:ascii="Arial" w:hAnsi="Arial" w:cs="Arial"/>
          <w:bCs/>
        </w:rPr>
        <w:t>:</w:t>
      </w:r>
    </w:p>
    <w:p w:rsidR="002765B0" w:rsidRPr="00606F38" w:rsidRDefault="002765B0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– capacità tecnica ed esperienza comprovata nell'ambito della proposta;</w:t>
      </w:r>
    </w:p>
    <w:p w:rsidR="002765B0" w:rsidRPr="00606F38" w:rsidRDefault="002765B0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– capacità economica;</w:t>
      </w:r>
    </w:p>
    <w:p w:rsidR="00E16C1D" w:rsidRPr="00606F38" w:rsidRDefault="00A4216E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lastRenderedPageBreak/>
        <w:t>– qualità e coerenza,</w:t>
      </w:r>
      <w:r w:rsidR="002765B0" w:rsidRPr="00606F38">
        <w:rPr>
          <w:rFonts w:ascii="Arial" w:hAnsi="Arial" w:cs="Arial"/>
          <w:bCs/>
        </w:rPr>
        <w:t xml:space="preserve"> innovativit</w:t>
      </w:r>
      <w:r w:rsidR="001C705B">
        <w:rPr>
          <w:rFonts w:ascii="Arial" w:hAnsi="Arial" w:cs="Arial"/>
          <w:bCs/>
        </w:rPr>
        <w:t>à</w:t>
      </w:r>
      <w:r w:rsidR="002765B0" w:rsidRPr="00606F38">
        <w:rPr>
          <w:rFonts w:ascii="Arial" w:hAnsi="Arial" w:cs="Arial"/>
          <w:bCs/>
        </w:rPr>
        <w:t>, trasferibilità</w:t>
      </w:r>
      <w:r w:rsidR="001C705B">
        <w:rPr>
          <w:rFonts w:ascii="Arial" w:hAnsi="Arial" w:cs="Arial"/>
          <w:bCs/>
        </w:rPr>
        <w:t xml:space="preserve"> dell'idea progettuale proposta.</w:t>
      </w:r>
    </w:p>
    <w:p w:rsidR="002765B0" w:rsidRPr="00606F38" w:rsidRDefault="002765B0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 xml:space="preserve">Le manifestazioni di interesse saranno sottoposte a istruttoria da parte </w:t>
      </w:r>
      <w:r w:rsidR="00E16C1D" w:rsidRPr="00606F38">
        <w:rPr>
          <w:rFonts w:ascii="Arial" w:hAnsi="Arial" w:cs="Arial"/>
          <w:bCs/>
        </w:rPr>
        <w:t>dell</w:t>
      </w:r>
      <w:r w:rsidR="009A3104">
        <w:rPr>
          <w:rFonts w:ascii="Arial" w:hAnsi="Arial" w:cs="Arial"/>
          <w:bCs/>
        </w:rPr>
        <w:t>’Ufficio Politiche per la Sicurezza Urbana</w:t>
      </w:r>
      <w:r w:rsidR="001C705B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>tramite una Commissione di esperti appositamente individuati all'interno del Comune di Genova.</w:t>
      </w:r>
    </w:p>
    <w:p w:rsidR="002765B0" w:rsidRPr="00606F38" w:rsidRDefault="002765B0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La Commissione svolgerà le relative valutazioni sulla base dei parametri sopra indicati, procedendo a</w:t>
      </w:r>
      <w:r w:rsidR="001C705B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Cs/>
        </w:rPr>
        <w:t>elaborare eventuali sotto-criteri di apprezzabilità delle idee progettuali pervenute.</w:t>
      </w:r>
    </w:p>
    <w:p w:rsidR="00DD6692" w:rsidRPr="00606F38" w:rsidRDefault="002765B0" w:rsidP="00220639">
      <w:pPr>
        <w:autoSpaceDE w:val="0"/>
        <w:autoSpaceDN w:val="0"/>
        <w:adjustRightInd w:val="0"/>
        <w:spacing w:after="480" w:line="288" w:lineRule="auto"/>
        <w:jc w:val="both"/>
        <w:rPr>
          <w:rFonts w:ascii="Arial" w:hAnsi="Arial" w:cs="Arial"/>
          <w:b/>
          <w:bCs/>
        </w:rPr>
      </w:pPr>
      <w:r w:rsidRPr="00606F38">
        <w:rPr>
          <w:rFonts w:ascii="Arial" w:hAnsi="Arial" w:cs="Arial"/>
          <w:b/>
          <w:bCs/>
        </w:rPr>
        <w:t>La costituzione di una lista delle candidature di cui al presente avviso non intende porre in</w:t>
      </w:r>
      <w:r w:rsidR="001C705B">
        <w:rPr>
          <w:rFonts w:ascii="Arial" w:hAnsi="Arial" w:cs="Arial"/>
          <w:b/>
          <w:bCs/>
        </w:rPr>
        <w:t xml:space="preserve"> </w:t>
      </w:r>
      <w:r w:rsidRPr="00606F38">
        <w:rPr>
          <w:rFonts w:ascii="Arial" w:hAnsi="Arial" w:cs="Arial"/>
          <w:b/>
          <w:bCs/>
        </w:rPr>
        <w:t xml:space="preserve">essere alcuna procedura concorsuale e </w:t>
      </w:r>
      <w:r w:rsidR="00F63002" w:rsidRPr="00606F38">
        <w:rPr>
          <w:rFonts w:ascii="Arial" w:hAnsi="Arial" w:cs="Arial"/>
          <w:b/>
          <w:bCs/>
        </w:rPr>
        <w:t>l</w:t>
      </w:r>
      <w:r w:rsidRPr="00606F38">
        <w:rPr>
          <w:rFonts w:ascii="Arial" w:hAnsi="Arial" w:cs="Arial"/>
          <w:b/>
          <w:bCs/>
        </w:rPr>
        <w:t>'inserimento nella lista non comporta, altresì, diritto alcuno di</w:t>
      </w:r>
      <w:r w:rsidR="001C705B">
        <w:rPr>
          <w:rFonts w:ascii="Arial" w:hAnsi="Arial" w:cs="Arial"/>
          <w:b/>
          <w:bCs/>
        </w:rPr>
        <w:t xml:space="preserve"> </w:t>
      </w:r>
      <w:r w:rsidRPr="00606F38">
        <w:rPr>
          <w:rFonts w:ascii="Arial" w:hAnsi="Arial" w:cs="Arial"/>
          <w:b/>
          <w:bCs/>
        </w:rPr>
        <w:t>ottenere un incarico professionale.</w:t>
      </w:r>
    </w:p>
    <w:p w:rsidR="003A5387" w:rsidRPr="009A3104" w:rsidRDefault="0069482A" w:rsidP="00C94050">
      <w:pPr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426"/>
        <w:jc w:val="both"/>
        <w:rPr>
          <w:rFonts w:ascii="Arial" w:hAnsi="Arial" w:cs="Arial"/>
          <w:b/>
          <w:bCs/>
          <w:color w:val="000000"/>
        </w:rPr>
      </w:pPr>
      <w:r w:rsidRPr="00606F38">
        <w:rPr>
          <w:rFonts w:ascii="Arial" w:hAnsi="Arial" w:cs="Arial"/>
          <w:b/>
          <w:bCs/>
          <w:color w:val="000000"/>
        </w:rPr>
        <w:t>Termini e modalità di presentazione delle manifestazioni di interesse</w:t>
      </w:r>
    </w:p>
    <w:p w:rsidR="0069482A" w:rsidRPr="00606F38" w:rsidRDefault="0069482A" w:rsidP="00220639">
      <w:pPr>
        <w:autoSpaceDE w:val="0"/>
        <w:autoSpaceDN w:val="0"/>
        <w:adjustRightInd w:val="0"/>
        <w:spacing w:after="480" w:line="288" w:lineRule="auto"/>
        <w:jc w:val="both"/>
        <w:rPr>
          <w:rFonts w:ascii="Arial" w:hAnsi="Arial" w:cs="Arial"/>
          <w:color w:val="000000"/>
        </w:rPr>
      </w:pPr>
      <w:r w:rsidRPr="00606F38">
        <w:rPr>
          <w:rFonts w:ascii="Arial" w:hAnsi="Arial" w:cs="Arial"/>
          <w:bCs/>
        </w:rPr>
        <w:t>Le proposte devono pervenire</w:t>
      </w:r>
      <w:r w:rsidR="001C705B">
        <w:rPr>
          <w:rFonts w:ascii="Arial" w:hAnsi="Arial" w:cs="Arial"/>
          <w:bCs/>
        </w:rPr>
        <w:t xml:space="preserve"> </w:t>
      </w:r>
      <w:r w:rsidRPr="00606F38">
        <w:rPr>
          <w:rFonts w:ascii="Arial" w:hAnsi="Arial" w:cs="Arial"/>
          <w:b/>
          <w:bCs/>
          <w:color w:val="000000"/>
        </w:rPr>
        <w:t xml:space="preserve">tassativamente entro le ore 12.00 </w:t>
      </w:r>
      <w:r w:rsidR="001C705B">
        <w:rPr>
          <w:rFonts w:ascii="Arial" w:hAnsi="Arial" w:cs="Arial"/>
          <w:b/>
          <w:bCs/>
          <w:color w:val="000000"/>
        </w:rPr>
        <w:t>di venerdì 18 g</w:t>
      </w:r>
      <w:r w:rsidR="009A3104">
        <w:rPr>
          <w:rFonts w:ascii="Arial" w:hAnsi="Arial" w:cs="Arial"/>
          <w:b/>
          <w:bCs/>
          <w:color w:val="000000"/>
        </w:rPr>
        <w:t>ennaio</w:t>
      </w:r>
      <w:r w:rsidR="001C705B">
        <w:rPr>
          <w:rFonts w:ascii="Arial" w:hAnsi="Arial" w:cs="Arial"/>
          <w:b/>
          <w:bCs/>
          <w:color w:val="000000"/>
        </w:rPr>
        <w:t xml:space="preserve"> </w:t>
      </w:r>
      <w:r w:rsidR="00342E1F" w:rsidRPr="00606F38">
        <w:rPr>
          <w:rFonts w:ascii="Arial" w:hAnsi="Arial" w:cs="Arial"/>
          <w:b/>
          <w:bCs/>
          <w:color w:val="000000"/>
        </w:rPr>
        <w:t>201</w:t>
      </w:r>
      <w:r w:rsidR="009A3104">
        <w:rPr>
          <w:rFonts w:ascii="Arial" w:hAnsi="Arial" w:cs="Arial"/>
          <w:b/>
          <w:bCs/>
          <w:color w:val="000000"/>
        </w:rPr>
        <w:t>9</w:t>
      </w:r>
      <w:r w:rsidR="001C705B">
        <w:rPr>
          <w:rFonts w:ascii="Arial" w:hAnsi="Arial" w:cs="Arial"/>
          <w:b/>
          <w:bCs/>
          <w:color w:val="000000"/>
        </w:rPr>
        <w:t xml:space="preserve"> </w:t>
      </w:r>
      <w:r w:rsidRPr="00606F38">
        <w:rPr>
          <w:rFonts w:ascii="Arial" w:hAnsi="Arial" w:cs="Arial"/>
          <w:color w:val="000000"/>
        </w:rPr>
        <w:t xml:space="preserve">esclusivamente per posta elettronica certificata in formato pdf al seguente indirizzo </w:t>
      </w:r>
      <w:hyperlink r:id="rId9" w:history="1">
        <w:r w:rsidR="00EF0C4A" w:rsidRPr="001158B7">
          <w:rPr>
            <w:rStyle w:val="Collegamentoipertestuale"/>
            <w:rFonts w:ascii="Arial" w:hAnsi="Arial" w:cs="Arial"/>
          </w:rPr>
          <w:t>comunegenova@postemailcertificata.it</w:t>
        </w:r>
      </w:hyperlink>
      <w:r w:rsidR="001C705B">
        <w:t xml:space="preserve"> </w:t>
      </w:r>
      <w:r w:rsidRPr="00606F38">
        <w:rPr>
          <w:rFonts w:ascii="Arial" w:hAnsi="Arial" w:cs="Arial"/>
          <w:color w:val="000000"/>
        </w:rPr>
        <w:t>recante nell'oggetto la dicitura “</w:t>
      </w:r>
      <w:r w:rsidRPr="00606F38">
        <w:rPr>
          <w:rFonts w:ascii="Arial" w:hAnsi="Arial" w:cs="Arial"/>
          <w:b/>
          <w:bCs/>
          <w:color w:val="000000"/>
        </w:rPr>
        <w:t>Manifestazione di interesse per</w:t>
      </w:r>
      <w:r w:rsidR="001C705B">
        <w:rPr>
          <w:rFonts w:ascii="Arial" w:hAnsi="Arial" w:cs="Arial"/>
          <w:b/>
          <w:bCs/>
          <w:color w:val="000000"/>
        </w:rPr>
        <w:t xml:space="preserve"> </w:t>
      </w:r>
      <w:r w:rsidRPr="00606F38">
        <w:rPr>
          <w:rFonts w:ascii="Arial" w:hAnsi="Arial" w:cs="Arial"/>
          <w:b/>
          <w:bCs/>
          <w:color w:val="000000"/>
        </w:rPr>
        <w:t xml:space="preserve">co-progettazione bando </w:t>
      </w:r>
      <w:proofErr w:type="gramStart"/>
      <w:r w:rsidRPr="00606F38">
        <w:rPr>
          <w:rFonts w:ascii="Arial" w:hAnsi="Arial" w:cs="Arial"/>
          <w:b/>
          <w:bCs/>
          <w:color w:val="000000"/>
        </w:rPr>
        <w:t>U.I.A.</w:t>
      </w:r>
      <w:r w:rsidR="00B942CB">
        <w:rPr>
          <w:rFonts w:ascii="Arial" w:hAnsi="Arial" w:cs="Arial"/>
          <w:color w:val="000000"/>
        </w:rPr>
        <w:t>”-</w:t>
      </w:r>
      <w:proofErr w:type="gramEnd"/>
      <w:r w:rsidR="00B942CB">
        <w:rPr>
          <w:rFonts w:ascii="Arial" w:hAnsi="Arial" w:cs="Arial"/>
          <w:color w:val="000000"/>
        </w:rPr>
        <w:t xml:space="preserve"> </w:t>
      </w:r>
      <w:r w:rsidR="00B942CB" w:rsidRPr="00B942CB">
        <w:rPr>
          <w:rFonts w:ascii="Arial" w:hAnsi="Arial" w:cs="Arial"/>
          <w:b/>
          <w:color w:val="000000"/>
        </w:rPr>
        <w:t>Ufficio Politiche di Sicurezza Urbana</w:t>
      </w:r>
    </w:p>
    <w:p w:rsidR="0069482A" w:rsidRPr="00606F38" w:rsidRDefault="0069482A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  <w:color w:val="000000"/>
        </w:rPr>
      </w:pPr>
      <w:r w:rsidRPr="00606F38">
        <w:rPr>
          <w:rFonts w:ascii="Arial" w:hAnsi="Arial" w:cs="Arial"/>
          <w:b/>
          <w:bCs/>
          <w:color w:val="000000"/>
        </w:rPr>
        <w:t>1</w:t>
      </w:r>
      <w:r w:rsidR="00120DF1">
        <w:rPr>
          <w:rFonts w:ascii="Arial" w:hAnsi="Arial" w:cs="Arial"/>
          <w:b/>
          <w:bCs/>
          <w:color w:val="000000"/>
        </w:rPr>
        <w:t>0</w:t>
      </w:r>
      <w:r w:rsidRPr="00606F38">
        <w:rPr>
          <w:rFonts w:ascii="Arial" w:hAnsi="Arial" w:cs="Arial"/>
          <w:b/>
          <w:bCs/>
          <w:color w:val="000000"/>
        </w:rPr>
        <w:t>. Privacy</w:t>
      </w:r>
    </w:p>
    <w:p w:rsidR="0069482A" w:rsidRPr="00606F38" w:rsidRDefault="0069482A" w:rsidP="00220639">
      <w:pPr>
        <w:autoSpaceDE w:val="0"/>
        <w:autoSpaceDN w:val="0"/>
        <w:adjustRightInd w:val="0"/>
        <w:spacing w:after="480" w:line="288" w:lineRule="auto"/>
        <w:jc w:val="both"/>
        <w:rPr>
          <w:rFonts w:ascii="Arial" w:hAnsi="Arial" w:cs="Arial"/>
          <w:bCs/>
        </w:rPr>
      </w:pPr>
      <w:r w:rsidRPr="00C94050">
        <w:rPr>
          <w:rFonts w:ascii="Arial" w:hAnsi="Arial" w:cs="Arial"/>
          <w:bCs/>
        </w:rPr>
        <w:t xml:space="preserve">I dati personali dei quali il Comune di </w:t>
      </w:r>
      <w:r w:rsidR="00AA2BC4" w:rsidRPr="00C94050">
        <w:rPr>
          <w:rFonts w:ascii="Arial" w:hAnsi="Arial" w:cs="Arial"/>
          <w:bCs/>
        </w:rPr>
        <w:t>Genova</w:t>
      </w:r>
      <w:r w:rsidRPr="00C94050">
        <w:rPr>
          <w:rFonts w:ascii="Arial" w:hAnsi="Arial" w:cs="Arial"/>
          <w:bCs/>
        </w:rPr>
        <w:t xml:space="preserve"> verrà in possesso a seguito della presente procedura saranno trattati nel rispetto del </w:t>
      </w:r>
      <w:r w:rsidR="00C94050" w:rsidRPr="00C94050">
        <w:rPr>
          <w:rFonts w:ascii="Arial" w:hAnsi="Arial" w:cs="Arial"/>
          <w:bCs/>
        </w:rPr>
        <w:t>GDPR679</w:t>
      </w:r>
      <w:r w:rsidRPr="00C94050">
        <w:rPr>
          <w:rFonts w:ascii="Arial" w:hAnsi="Arial" w:cs="Arial"/>
          <w:bCs/>
        </w:rPr>
        <w:t>/20</w:t>
      </w:r>
      <w:r w:rsidR="00C94050" w:rsidRPr="00C94050">
        <w:rPr>
          <w:rFonts w:ascii="Arial" w:hAnsi="Arial" w:cs="Arial"/>
          <w:bCs/>
        </w:rPr>
        <w:t>16</w:t>
      </w:r>
      <w:r w:rsidRPr="00C94050">
        <w:rPr>
          <w:rFonts w:ascii="Arial" w:hAnsi="Arial" w:cs="Arial"/>
          <w:bCs/>
        </w:rPr>
        <w:t>. Secondo la normativa indicata, tale trattamento sarà improntato ai principi di correttezza, liceità e trasparenza e di tutela della riservatezza e dei diritti dei</w:t>
      </w:r>
      <w:r w:rsidR="001C705B">
        <w:rPr>
          <w:rFonts w:ascii="Arial" w:hAnsi="Arial" w:cs="Arial"/>
          <w:bCs/>
        </w:rPr>
        <w:t xml:space="preserve"> </w:t>
      </w:r>
      <w:r w:rsidRPr="00C94050">
        <w:rPr>
          <w:rFonts w:ascii="Arial" w:hAnsi="Arial" w:cs="Arial"/>
          <w:bCs/>
        </w:rPr>
        <w:t>soggetti proponenti.</w:t>
      </w:r>
    </w:p>
    <w:p w:rsidR="0069482A" w:rsidRPr="00606F38" w:rsidRDefault="0069482A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  <w:color w:val="000000"/>
        </w:rPr>
      </w:pPr>
      <w:r w:rsidRPr="00606F38">
        <w:rPr>
          <w:rFonts w:ascii="Arial" w:hAnsi="Arial" w:cs="Arial"/>
          <w:b/>
          <w:bCs/>
          <w:color w:val="000000"/>
        </w:rPr>
        <w:t>1</w:t>
      </w:r>
      <w:r w:rsidR="00120DF1">
        <w:rPr>
          <w:rFonts w:ascii="Arial" w:hAnsi="Arial" w:cs="Arial"/>
          <w:b/>
          <w:bCs/>
          <w:color w:val="000000"/>
        </w:rPr>
        <w:t>1</w:t>
      </w:r>
      <w:r w:rsidRPr="00606F38">
        <w:rPr>
          <w:rFonts w:ascii="Arial" w:hAnsi="Arial" w:cs="Arial"/>
          <w:b/>
          <w:bCs/>
          <w:color w:val="000000"/>
        </w:rPr>
        <w:t>. Informazioni</w:t>
      </w:r>
    </w:p>
    <w:p w:rsidR="0069482A" w:rsidRPr="00606F38" w:rsidRDefault="0069482A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Per informazioni o chiarimenti inerenti il presente avviso si prega di rivolgersi esclusivamente per e</w:t>
      </w:r>
      <w:r w:rsidR="001C705B">
        <w:rPr>
          <w:rFonts w:ascii="Arial" w:hAnsi="Arial" w:cs="Arial"/>
          <w:bCs/>
        </w:rPr>
        <w:t>-</w:t>
      </w:r>
      <w:r w:rsidRPr="00606F38">
        <w:rPr>
          <w:rFonts w:ascii="Arial" w:hAnsi="Arial" w:cs="Arial"/>
          <w:bCs/>
        </w:rPr>
        <w:t>mail</w:t>
      </w:r>
      <w:r w:rsidR="00E16C1D" w:rsidRPr="00606F38">
        <w:rPr>
          <w:rFonts w:ascii="Arial" w:hAnsi="Arial" w:cs="Arial"/>
          <w:bCs/>
        </w:rPr>
        <w:t xml:space="preserve"> a</w:t>
      </w:r>
      <w:r w:rsidR="00D12FD8">
        <w:rPr>
          <w:rFonts w:ascii="Arial" w:hAnsi="Arial" w:cs="Arial"/>
          <w:bCs/>
        </w:rPr>
        <w:t>l</w:t>
      </w:r>
      <w:r w:rsidRPr="00606F38">
        <w:rPr>
          <w:rFonts w:ascii="Arial" w:hAnsi="Arial" w:cs="Arial"/>
          <w:bCs/>
        </w:rPr>
        <w:t xml:space="preserve"> seguent</w:t>
      </w:r>
      <w:r w:rsidR="00D12FD8">
        <w:rPr>
          <w:rFonts w:ascii="Arial" w:hAnsi="Arial" w:cs="Arial"/>
          <w:bCs/>
        </w:rPr>
        <w:t>e</w:t>
      </w:r>
      <w:r w:rsidRPr="00606F38">
        <w:rPr>
          <w:rFonts w:ascii="Arial" w:hAnsi="Arial" w:cs="Arial"/>
          <w:bCs/>
        </w:rPr>
        <w:t xml:space="preserve"> indirizz</w:t>
      </w:r>
      <w:r w:rsidR="00D12FD8">
        <w:rPr>
          <w:rFonts w:ascii="Arial" w:hAnsi="Arial" w:cs="Arial"/>
          <w:bCs/>
        </w:rPr>
        <w:t>o</w:t>
      </w:r>
      <w:r w:rsidRPr="00606F38">
        <w:rPr>
          <w:rFonts w:ascii="Arial" w:hAnsi="Arial" w:cs="Arial"/>
          <w:bCs/>
        </w:rPr>
        <w:t xml:space="preserve"> di posta elettronica:</w:t>
      </w:r>
    </w:p>
    <w:p w:rsidR="0069482A" w:rsidRDefault="00B942CB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hyperlink r:id="rId10" w:history="1">
        <w:r w:rsidR="001C705B" w:rsidRPr="00136B2E">
          <w:rPr>
            <w:rStyle w:val="Collegamentoipertestuale"/>
            <w:rFonts w:ascii="Arial" w:hAnsi="Arial" w:cs="Arial"/>
            <w:bCs/>
          </w:rPr>
          <w:t>vivibilita@comune.genova.it</w:t>
        </w:r>
      </w:hyperlink>
    </w:p>
    <w:p w:rsidR="001C705B" w:rsidRPr="00606F38" w:rsidRDefault="001C705B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</w:p>
    <w:p w:rsidR="0069482A" w:rsidRDefault="0069482A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  <w:color w:val="000000"/>
        </w:rPr>
      </w:pPr>
    </w:p>
    <w:p w:rsidR="00D12FD8" w:rsidRPr="00606F38" w:rsidRDefault="00D12FD8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  <w:color w:val="000000"/>
        </w:rPr>
      </w:pPr>
    </w:p>
    <w:p w:rsidR="0069482A" w:rsidRPr="00606F38" w:rsidRDefault="0069482A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/>
          <w:bCs/>
          <w:color w:val="000000"/>
        </w:rPr>
      </w:pPr>
      <w:r w:rsidRPr="00606F38">
        <w:rPr>
          <w:rFonts w:ascii="Arial" w:hAnsi="Arial" w:cs="Arial"/>
          <w:b/>
          <w:bCs/>
          <w:color w:val="000000"/>
        </w:rPr>
        <w:t>Allegati all'avviso pubblico</w:t>
      </w:r>
    </w:p>
    <w:p w:rsidR="00DD6692" w:rsidRPr="00606F38" w:rsidRDefault="00AA2BC4" w:rsidP="00C94050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Allegato A</w:t>
      </w:r>
      <w:r w:rsidR="0069482A" w:rsidRPr="00606F38">
        <w:rPr>
          <w:rFonts w:ascii="Arial" w:hAnsi="Arial" w:cs="Arial"/>
          <w:bCs/>
        </w:rPr>
        <w:t>: Modulo</w:t>
      </w:r>
      <w:r w:rsidR="009728C5" w:rsidRPr="00606F38">
        <w:rPr>
          <w:rFonts w:ascii="Arial" w:hAnsi="Arial" w:cs="Arial"/>
          <w:bCs/>
        </w:rPr>
        <w:t xml:space="preserve"> di</w:t>
      </w:r>
      <w:r w:rsidR="0069482A" w:rsidRPr="00606F38">
        <w:rPr>
          <w:rFonts w:ascii="Arial" w:hAnsi="Arial" w:cs="Arial"/>
          <w:bCs/>
        </w:rPr>
        <w:t xml:space="preserve"> presentazione</w:t>
      </w:r>
      <w:r w:rsidR="009728C5" w:rsidRPr="00606F38">
        <w:rPr>
          <w:rFonts w:ascii="Arial" w:hAnsi="Arial" w:cs="Arial"/>
          <w:bCs/>
        </w:rPr>
        <w:t xml:space="preserve"> della</w:t>
      </w:r>
      <w:r w:rsidR="0069482A" w:rsidRPr="00606F38">
        <w:rPr>
          <w:rFonts w:ascii="Arial" w:hAnsi="Arial" w:cs="Arial"/>
          <w:bCs/>
        </w:rPr>
        <w:t xml:space="preserve"> proposta progettuale</w:t>
      </w:r>
      <w:bookmarkStart w:id="0" w:name="_GoBack"/>
      <w:bookmarkEnd w:id="0"/>
    </w:p>
    <w:p w:rsidR="009728C5" w:rsidRPr="00606F38" w:rsidRDefault="00AA2BC4" w:rsidP="00606F38">
      <w:pPr>
        <w:autoSpaceDE w:val="0"/>
        <w:autoSpaceDN w:val="0"/>
        <w:adjustRightInd w:val="0"/>
        <w:spacing w:after="240" w:line="288" w:lineRule="auto"/>
        <w:jc w:val="both"/>
        <w:rPr>
          <w:rFonts w:ascii="Arial" w:hAnsi="Arial" w:cs="Arial"/>
          <w:bCs/>
        </w:rPr>
      </w:pPr>
      <w:r w:rsidRPr="00606F38">
        <w:rPr>
          <w:rFonts w:ascii="Arial" w:hAnsi="Arial" w:cs="Arial"/>
          <w:bCs/>
        </w:rPr>
        <w:t>Allegato B</w:t>
      </w:r>
      <w:r w:rsidR="009728C5" w:rsidRPr="00606F38">
        <w:rPr>
          <w:rFonts w:ascii="Arial" w:hAnsi="Arial" w:cs="Arial"/>
          <w:bCs/>
        </w:rPr>
        <w:t>: Griglia di Valutazione</w:t>
      </w:r>
    </w:p>
    <w:sectPr w:rsidR="009728C5" w:rsidRPr="00606F38" w:rsidSect="00A869A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1B" w:rsidRDefault="005D3B1B" w:rsidP="00C55C1F">
      <w:pPr>
        <w:spacing w:after="0" w:line="240" w:lineRule="auto"/>
      </w:pPr>
      <w:r>
        <w:separator/>
      </w:r>
    </w:p>
  </w:endnote>
  <w:endnote w:type="continuationSeparator" w:id="0">
    <w:p w:rsidR="005D3B1B" w:rsidRDefault="005D3B1B" w:rsidP="00C5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1F" w:rsidRPr="00C55C1F" w:rsidRDefault="006524C9">
    <w:pPr>
      <w:pStyle w:val="Pidipagina"/>
      <w:jc w:val="right"/>
      <w:rPr>
        <w:rFonts w:ascii="Arial" w:hAnsi="Arial" w:cs="Arial"/>
        <w:sz w:val="18"/>
      </w:rPr>
    </w:pPr>
    <w:r w:rsidRPr="00C55C1F">
      <w:rPr>
        <w:rFonts w:ascii="Arial" w:hAnsi="Arial" w:cs="Arial"/>
        <w:sz w:val="18"/>
      </w:rPr>
      <w:fldChar w:fldCharType="begin"/>
    </w:r>
    <w:r w:rsidR="00C55C1F" w:rsidRPr="00C55C1F">
      <w:rPr>
        <w:rFonts w:ascii="Arial" w:hAnsi="Arial" w:cs="Arial"/>
        <w:sz w:val="18"/>
      </w:rPr>
      <w:instrText>PAGE   \* MERGEFORMAT</w:instrText>
    </w:r>
    <w:r w:rsidRPr="00C55C1F">
      <w:rPr>
        <w:rFonts w:ascii="Arial" w:hAnsi="Arial" w:cs="Arial"/>
        <w:sz w:val="18"/>
      </w:rPr>
      <w:fldChar w:fldCharType="separate"/>
    </w:r>
    <w:r w:rsidR="00B942CB">
      <w:rPr>
        <w:rFonts w:ascii="Arial" w:hAnsi="Arial" w:cs="Arial"/>
        <w:noProof/>
        <w:sz w:val="18"/>
      </w:rPr>
      <w:t>5</w:t>
    </w:r>
    <w:r w:rsidRPr="00C55C1F">
      <w:rPr>
        <w:rFonts w:ascii="Arial" w:hAnsi="Arial" w:cs="Arial"/>
        <w:sz w:val="18"/>
      </w:rPr>
      <w:fldChar w:fldCharType="end"/>
    </w:r>
  </w:p>
  <w:p w:rsidR="00C55C1F" w:rsidRDefault="00C55C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1B" w:rsidRDefault="005D3B1B" w:rsidP="00C55C1F">
      <w:pPr>
        <w:spacing w:after="0" w:line="240" w:lineRule="auto"/>
      </w:pPr>
      <w:r>
        <w:separator/>
      </w:r>
    </w:p>
  </w:footnote>
  <w:footnote w:type="continuationSeparator" w:id="0">
    <w:p w:rsidR="005D3B1B" w:rsidRDefault="005D3B1B" w:rsidP="00C55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68BC"/>
    <w:multiLevelType w:val="hybridMultilevel"/>
    <w:tmpl w:val="C804F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ED2"/>
    <w:multiLevelType w:val="hybridMultilevel"/>
    <w:tmpl w:val="5CFA58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684A"/>
    <w:multiLevelType w:val="hybridMultilevel"/>
    <w:tmpl w:val="391E8F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0B9"/>
    <w:multiLevelType w:val="hybridMultilevel"/>
    <w:tmpl w:val="4754C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DC0"/>
    <w:multiLevelType w:val="hybridMultilevel"/>
    <w:tmpl w:val="42504A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A7F48"/>
    <w:multiLevelType w:val="hybridMultilevel"/>
    <w:tmpl w:val="5ED46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553AB"/>
    <w:multiLevelType w:val="hybridMultilevel"/>
    <w:tmpl w:val="19E4A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68B2"/>
    <w:multiLevelType w:val="hybridMultilevel"/>
    <w:tmpl w:val="8A8A777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074B3"/>
    <w:multiLevelType w:val="hybridMultilevel"/>
    <w:tmpl w:val="99829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32313"/>
    <w:multiLevelType w:val="hybridMultilevel"/>
    <w:tmpl w:val="1E0060C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7496D"/>
    <w:multiLevelType w:val="hybridMultilevel"/>
    <w:tmpl w:val="1E98F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75C7"/>
    <w:multiLevelType w:val="hybridMultilevel"/>
    <w:tmpl w:val="02AA9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727D4"/>
    <w:multiLevelType w:val="hybridMultilevel"/>
    <w:tmpl w:val="0186C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04B6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414B4B"/>
    <w:multiLevelType w:val="hybridMultilevel"/>
    <w:tmpl w:val="79D0B2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A778A"/>
    <w:multiLevelType w:val="hybridMultilevel"/>
    <w:tmpl w:val="929C05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7D58"/>
    <w:multiLevelType w:val="hybridMultilevel"/>
    <w:tmpl w:val="E7B841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B6569"/>
    <w:multiLevelType w:val="hybridMultilevel"/>
    <w:tmpl w:val="07CCA0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30F158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4F92"/>
    <w:multiLevelType w:val="multilevel"/>
    <w:tmpl w:val="EA14BE86"/>
    <w:lvl w:ilvl="0">
      <w:start w:val="1"/>
      <w:numFmt w:val="bullet"/>
      <w:lvlText w:val="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 w15:restartNumberingAfterBreak="0">
    <w:nsid w:val="5EAF21DD"/>
    <w:multiLevelType w:val="hybridMultilevel"/>
    <w:tmpl w:val="9CE8E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41B4A"/>
    <w:multiLevelType w:val="hybridMultilevel"/>
    <w:tmpl w:val="DA941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16"/>
  </w:num>
  <w:num w:numId="17">
    <w:abstractNumId w:val="5"/>
  </w:num>
  <w:num w:numId="18">
    <w:abstractNumId w:val="15"/>
  </w:num>
  <w:num w:numId="19">
    <w:abstractNumId w:val="12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D66"/>
    <w:rsid w:val="000F7949"/>
    <w:rsid w:val="00120DF1"/>
    <w:rsid w:val="00126E57"/>
    <w:rsid w:val="00152336"/>
    <w:rsid w:val="00165E2A"/>
    <w:rsid w:val="00171FD1"/>
    <w:rsid w:val="001A4EE6"/>
    <w:rsid w:val="001A5325"/>
    <w:rsid w:val="001C705B"/>
    <w:rsid w:val="00220639"/>
    <w:rsid w:val="00232715"/>
    <w:rsid w:val="00245BF2"/>
    <w:rsid w:val="002765B0"/>
    <w:rsid w:val="002D6445"/>
    <w:rsid w:val="002D73DD"/>
    <w:rsid w:val="002F2EF5"/>
    <w:rsid w:val="00342E1F"/>
    <w:rsid w:val="003448D0"/>
    <w:rsid w:val="00345F24"/>
    <w:rsid w:val="00366C31"/>
    <w:rsid w:val="00387555"/>
    <w:rsid w:val="003A5387"/>
    <w:rsid w:val="003D0FF4"/>
    <w:rsid w:val="003E49F2"/>
    <w:rsid w:val="004D4DF6"/>
    <w:rsid w:val="004E02C3"/>
    <w:rsid w:val="004F77B7"/>
    <w:rsid w:val="00520A63"/>
    <w:rsid w:val="00543A2D"/>
    <w:rsid w:val="005B3375"/>
    <w:rsid w:val="005D3B1B"/>
    <w:rsid w:val="00606F38"/>
    <w:rsid w:val="00634263"/>
    <w:rsid w:val="006524C9"/>
    <w:rsid w:val="00665008"/>
    <w:rsid w:val="0069482A"/>
    <w:rsid w:val="006A7150"/>
    <w:rsid w:val="006D533F"/>
    <w:rsid w:val="0070025B"/>
    <w:rsid w:val="007704E4"/>
    <w:rsid w:val="00797514"/>
    <w:rsid w:val="007A0216"/>
    <w:rsid w:val="007B25BA"/>
    <w:rsid w:val="007C45D9"/>
    <w:rsid w:val="007D1E22"/>
    <w:rsid w:val="00823011"/>
    <w:rsid w:val="008564EB"/>
    <w:rsid w:val="008B5F06"/>
    <w:rsid w:val="008E5A3D"/>
    <w:rsid w:val="00921063"/>
    <w:rsid w:val="009244FA"/>
    <w:rsid w:val="009516E8"/>
    <w:rsid w:val="00957223"/>
    <w:rsid w:val="009701B1"/>
    <w:rsid w:val="009728C5"/>
    <w:rsid w:val="009774A0"/>
    <w:rsid w:val="009A3104"/>
    <w:rsid w:val="00A4216E"/>
    <w:rsid w:val="00A67E2A"/>
    <w:rsid w:val="00A869A1"/>
    <w:rsid w:val="00A93998"/>
    <w:rsid w:val="00AA2929"/>
    <w:rsid w:val="00AA2BC4"/>
    <w:rsid w:val="00AD7520"/>
    <w:rsid w:val="00B114BB"/>
    <w:rsid w:val="00B6734C"/>
    <w:rsid w:val="00B942CB"/>
    <w:rsid w:val="00BD3A66"/>
    <w:rsid w:val="00BE2C62"/>
    <w:rsid w:val="00BE4190"/>
    <w:rsid w:val="00C55C1F"/>
    <w:rsid w:val="00C76744"/>
    <w:rsid w:val="00C917B5"/>
    <w:rsid w:val="00C94050"/>
    <w:rsid w:val="00CA6150"/>
    <w:rsid w:val="00D12FD8"/>
    <w:rsid w:val="00DB6E89"/>
    <w:rsid w:val="00DC01C2"/>
    <w:rsid w:val="00DD6692"/>
    <w:rsid w:val="00E16C1D"/>
    <w:rsid w:val="00E3224D"/>
    <w:rsid w:val="00E516A2"/>
    <w:rsid w:val="00E844F4"/>
    <w:rsid w:val="00E95385"/>
    <w:rsid w:val="00EB3977"/>
    <w:rsid w:val="00EF0C4A"/>
    <w:rsid w:val="00F14C37"/>
    <w:rsid w:val="00F21720"/>
    <w:rsid w:val="00F24776"/>
    <w:rsid w:val="00F63002"/>
    <w:rsid w:val="00F8177B"/>
    <w:rsid w:val="00F939FD"/>
    <w:rsid w:val="00FC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CF0-EF2A-4F78-899A-0F61CCDD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9A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9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45BF2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5C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5C1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5C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5C1F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F0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ivibilita@comune.genov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genova@postemailcertif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3717-A6FF-4652-A2BE-7B05B0E9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Castiglieri Paolo</dc:creator>
  <cp:lastModifiedBy>Vassallo Isabella</cp:lastModifiedBy>
  <cp:revision>7</cp:revision>
  <cp:lastPrinted>2018-12-28T13:45:00Z</cp:lastPrinted>
  <dcterms:created xsi:type="dcterms:W3CDTF">2019-01-07T13:50:00Z</dcterms:created>
  <dcterms:modified xsi:type="dcterms:W3CDTF">2019-01-07T15:10:00Z</dcterms:modified>
</cp:coreProperties>
</file>