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52F" w:rsidRDefault="00E573CB">
      <w:pPr>
        <w:pStyle w:val="Corpotesto"/>
        <w:framePr w:wrap="around" w:vAnchor="page" w:hAnchor="page" w:x="4968" w:y="567"/>
      </w:pPr>
      <w:r>
        <w:rPr>
          <w:noProof/>
        </w:rPr>
        <w:drawing>
          <wp:inline distT="0" distB="0" distL="0" distR="0">
            <wp:extent cx="1285875" cy="8763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52F" w:rsidRDefault="0094652F">
      <w:pPr>
        <w:jc w:val="center"/>
      </w:pPr>
    </w:p>
    <w:p w:rsidR="0094652F" w:rsidRDefault="0094652F">
      <w:pPr>
        <w:jc w:val="center"/>
        <w:rPr>
          <w:sz w:val="20"/>
        </w:rPr>
      </w:pPr>
      <w:r>
        <w:rPr>
          <w:sz w:val="20"/>
        </w:rPr>
        <w:t>SEGRETERIA</w:t>
      </w:r>
      <w:r w:rsidR="00CA334A">
        <w:rPr>
          <w:sz w:val="20"/>
        </w:rPr>
        <w:t xml:space="preserve"> GENERALE E</w:t>
      </w:r>
      <w:r>
        <w:rPr>
          <w:sz w:val="20"/>
        </w:rPr>
        <w:t xml:space="preserve"> ORGANI ISTITUZIONALI</w:t>
      </w:r>
    </w:p>
    <w:p w:rsidR="0094652F" w:rsidRDefault="0094652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6"/>
      </w:tblGrid>
      <w:tr w:rsidR="0094652F">
        <w:tc>
          <w:tcPr>
            <w:tcW w:w="8076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76"/>
            </w:tblGrid>
            <w:tr w:rsidR="0094652F">
              <w:tc>
                <w:tcPr>
                  <w:tcW w:w="8076" w:type="dxa"/>
                </w:tcPr>
                <w:p w:rsidR="0094652F" w:rsidRDefault="0094652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Ordine del giorno</w:t>
                  </w:r>
                </w:p>
                <w:p w:rsidR="0094652F" w:rsidRDefault="0094652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del</w:t>
                  </w:r>
                </w:p>
                <w:p w:rsidR="0094652F" w:rsidRDefault="0094652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CONSIGLIO COMUNALE</w:t>
                  </w:r>
                </w:p>
              </w:tc>
            </w:tr>
          </w:tbl>
          <w:p w:rsidR="0094652F" w:rsidRDefault="0094652F">
            <w:pPr>
              <w:jc w:val="center"/>
              <w:rPr>
                <w:b/>
                <w:sz w:val="28"/>
              </w:rPr>
            </w:pPr>
          </w:p>
        </w:tc>
      </w:tr>
    </w:tbl>
    <w:p w:rsidR="0094652F" w:rsidRDefault="0094652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6"/>
      </w:tblGrid>
      <w:tr w:rsidR="0094652F">
        <w:tc>
          <w:tcPr>
            <w:tcW w:w="8076" w:type="dxa"/>
          </w:tcPr>
          <w:p w:rsidR="0094652F" w:rsidRDefault="0094652F">
            <w:pPr>
              <w:jc w:val="center"/>
            </w:pPr>
            <w:r>
              <w:t xml:space="preserve">SEDUTA DEL  </w:t>
            </w:r>
            <w:bookmarkStart w:id="0" w:name="DATA_ESTESA_SEDUTA_SENZA_ORA"/>
            <w:bookmarkEnd w:id="0"/>
            <w:r w:rsidR="002D6FC7">
              <w:t>04 GIUGNO 2020</w:t>
            </w:r>
          </w:p>
        </w:tc>
      </w:tr>
    </w:tbl>
    <w:p w:rsidR="0094652F" w:rsidRDefault="0094652F">
      <w:pPr>
        <w:jc w:val="center"/>
        <w:rPr>
          <w:u w:val="single"/>
        </w:rPr>
      </w:pPr>
    </w:p>
    <w:p w:rsidR="005F3F9D" w:rsidRDefault="005F3F9D">
      <w:pPr>
        <w:jc w:val="center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6"/>
      </w:tblGrid>
      <w:tr w:rsidR="0094652F">
        <w:tc>
          <w:tcPr>
            <w:tcW w:w="8076" w:type="dxa"/>
          </w:tcPr>
          <w:p w:rsidR="0094652F" w:rsidRDefault="0094652F"/>
          <w:p w:rsidR="0094652F" w:rsidRDefault="0094652F">
            <w:pPr>
              <w:jc w:val="center"/>
            </w:pPr>
            <w:r>
              <w:t>Prot. n.</w:t>
            </w:r>
            <w:r w:rsidR="00FF06CA">
              <w:t xml:space="preserve"> 158746</w:t>
            </w:r>
          </w:p>
        </w:tc>
      </w:tr>
    </w:tbl>
    <w:p w:rsidR="0094652F" w:rsidRDefault="0094652F"/>
    <w:p w:rsidR="005F3F9D" w:rsidRDefault="005F3F9D"/>
    <w:p w:rsidR="0094652F" w:rsidRDefault="0094652F">
      <w:r>
        <w:t>SEDUTA PUBBLICA</w:t>
      </w:r>
    </w:p>
    <w:p w:rsidR="0094652F" w:rsidRDefault="0094652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106"/>
      </w:tblGrid>
      <w:tr w:rsidR="0094652F">
        <w:tc>
          <w:tcPr>
            <w:tcW w:w="970" w:type="dxa"/>
          </w:tcPr>
          <w:p w:rsidR="0094652F" w:rsidRDefault="002D6FC7">
            <w:bookmarkStart w:id="1" w:name="ODG_CONS"/>
            <w:bookmarkEnd w:id="1"/>
            <w:r>
              <w:t>1</w:t>
            </w:r>
          </w:p>
        </w:tc>
        <w:tc>
          <w:tcPr>
            <w:tcW w:w="7106" w:type="dxa"/>
          </w:tcPr>
          <w:p w:rsidR="002D6FC7" w:rsidRDefault="002D6FC7">
            <w:pPr>
              <w:jc w:val="both"/>
            </w:pPr>
            <w:r>
              <w:t>MOZIONE</w:t>
            </w:r>
          </w:p>
          <w:p w:rsidR="002D6FC7" w:rsidRDefault="002D6FC7">
            <w:pPr>
              <w:jc w:val="both"/>
            </w:pPr>
            <w:r>
              <w:t>0065 15/05/2020</w:t>
            </w:r>
          </w:p>
          <w:p w:rsidR="002D6FC7" w:rsidRDefault="002D6FC7">
            <w:pPr>
              <w:jc w:val="both"/>
            </w:pPr>
            <w:r>
              <w:t xml:space="preserve">Predisposizione di aree dedicate al ricovero di mezzi per la mobilità dolce </w:t>
            </w:r>
          </w:p>
          <w:p w:rsidR="002D6FC7" w:rsidRDefault="002D6FC7">
            <w:pPr>
              <w:jc w:val="both"/>
            </w:pPr>
            <w:r>
              <w:t>Atto presentato da:</w:t>
            </w:r>
            <w:r w:rsidR="00FF06CA">
              <w:t xml:space="preserve"> </w:t>
            </w:r>
            <w:r>
              <w:t>Crivello Giovanni Antonio</w:t>
            </w:r>
            <w:r w:rsidR="00FF06CA">
              <w:t xml:space="preserve">, </w:t>
            </w:r>
            <w:r>
              <w:t>Pignone Enrico</w:t>
            </w:r>
          </w:p>
          <w:p w:rsidR="0094652F" w:rsidRDefault="0094652F">
            <w:pPr>
              <w:jc w:val="both"/>
            </w:pPr>
          </w:p>
        </w:tc>
      </w:tr>
      <w:tr w:rsidR="002D6FC7">
        <w:tc>
          <w:tcPr>
            <w:tcW w:w="970" w:type="dxa"/>
          </w:tcPr>
          <w:p w:rsidR="002D6FC7" w:rsidRDefault="002D6FC7">
            <w:r>
              <w:t>2</w:t>
            </w:r>
          </w:p>
        </w:tc>
        <w:tc>
          <w:tcPr>
            <w:tcW w:w="7106" w:type="dxa"/>
          </w:tcPr>
          <w:p w:rsidR="002D6FC7" w:rsidRDefault="002D6FC7">
            <w:pPr>
              <w:jc w:val="both"/>
            </w:pPr>
            <w:r>
              <w:t>MOZIONE</w:t>
            </w:r>
          </w:p>
          <w:p w:rsidR="002D6FC7" w:rsidRDefault="002D6FC7">
            <w:pPr>
              <w:jc w:val="both"/>
            </w:pPr>
            <w:r>
              <w:t>0067 18/05/2020</w:t>
            </w:r>
          </w:p>
          <w:p w:rsidR="002D6FC7" w:rsidRDefault="002D6FC7">
            <w:pPr>
              <w:jc w:val="both"/>
            </w:pPr>
            <w:r>
              <w:t xml:space="preserve">Adozione di interventi a sostegno delle scuole paritarie a Genova </w:t>
            </w:r>
          </w:p>
          <w:p w:rsidR="002D6FC7" w:rsidRDefault="002D6FC7">
            <w:pPr>
              <w:jc w:val="both"/>
            </w:pPr>
            <w:r>
              <w:t>Atto presentato da:</w:t>
            </w:r>
            <w:r w:rsidR="00FF06CA">
              <w:t xml:space="preserve"> </w:t>
            </w:r>
            <w:r>
              <w:t>Brusoni Marta</w:t>
            </w:r>
            <w:r w:rsidR="00FF06CA">
              <w:t xml:space="preserve">, </w:t>
            </w:r>
            <w:r>
              <w:t>Ottonello Vittorio</w:t>
            </w:r>
            <w:r w:rsidR="00C2197D">
              <w:t xml:space="preserve">, </w:t>
            </w:r>
            <w:proofErr w:type="spellStart"/>
            <w:r w:rsidR="00C2197D">
              <w:t>Cassibba</w:t>
            </w:r>
            <w:proofErr w:type="spellEnd"/>
            <w:r w:rsidR="00C2197D">
              <w:t xml:space="preserve"> Carmelo</w:t>
            </w:r>
          </w:p>
          <w:p w:rsidR="002D6FC7" w:rsidRDefault="002D6FC7">
            <w:pPr>
              <w:jc w:val="both"/>
            </w:pPr>
          </w:p>
        </w:tc>
      </w:tr>
      <w:tr w:rsidR="002D6FC7">
        <w:tc>
          <w:tcPr>
            <w:tcW w:w="970" w:type="dxa"/>
          </w:tcPr>
          <w:p w:rsidR="002D6FC7" w:rsidRDefault="002D6FC7">
            <w:r>
              <w:t>3</w:t>
            </w:r>
          </w:p>
        </w:tc>
        <w:tc>
          <w:tcPr>
            <w:tcW w:w="7106" w:type="dxa"/>
          </w:tcPr>
          <w:p w:rsidR="002D6FC7" w:rsidRDefault="002D6FC7">
            <w:pPr>
              <w:jc w:val="both"/>
            </w:pPr>
            <w:r>
              <w:t>MOZIONE</w:t>
            </w:r>
          </w:p>
          <w:p w:rsidR="002D6FC7" w:rsidRDefault="002D6FC7">
            <w:pPr>
              <w:jc w:val="both"/>
            </w:pPr>
            <w:r>
              <w:t>0056 04/05/2020</w:t>
            </w:r>
          </w:p>
          <w:p w:rsidR="002D6FC7" w:rsidRDefault="002D6FC7">
            <w:pPr>
              <w:jc w:val="both"/>
            </w:pPr>
            <w:r>
              <w:t>Commissione monotematica su problema della povertà in città</w:t>
            </w:r>
          </w:p>
          <w:p w:rsidR="002D6FC7" w:rsidRDefault="002D6FC7">
            <w:pPr>
              <w:jc w:val="both"/>
            </w:pPr>
            <w:r>
              <w:t>Atto presentato da:</w:t>
            </w:r>
            <w:r w:rsidR="00FF06CA">
              <w:t xml:space="preserve"> </w:t>
            </w:r>
            <w:r>
              <w:t>Giordano Stefano</w:t>
            </w:r>
            <w:r w:rsidR="00FF06CA">
              <w:t xml:space="preserve">, </w:t>
            </w:r>
            <w:bookmarkStart w:id="2" w:name="_GoBack"/>
            <w:proofErr w:type="spellStart"/>
            <w:r w:rsidR="00C2197D">
              <w:t>Pirondini</w:t>
            </w:r>
            <w:proofErr w:type="spellEnd"/>
            <w:r w:rsidR="00C2197D">
              <w:t xml:space="preserve"> Luca, </w:t>
            </w:r>
            <w:bookmarkEnd w:id="2"/>
            <w:proofErr w:type="spellStart"/>
            <w:r>
              <w:t>Ceraudo</w:t>
            </w:r>
            <w:proofErr w:type="spellEnd"/>
            <w:r>
              <w:t xml:space="preserve"> Fabio</w:t>
            </w:r>
            <w:r w:rsidR="00FF06CA">
              <w:t xml:space="preserve">, </w:t>
            </w:r>
            <w:proofErr w:type="spellStart"/>
            <w:r>
              <w:t>Immordino</w:t>
            </w:r>
            <w:proofErr w:type="spellEnd"/>
            <w:r>
              <w:t xml:space="preserve"> Giuseppe</w:t>
            </w:r>
            <w:r w:rsidR="00FF06CA">
              <w:t xml:space="preserve">, </w:t>
            </w:r>
            <w:r>
              <w:t>Tini Maria</w:t>
            </w:r>
          </w:p>
          <w:p w:rsidR="002D6FC7" w:rsidRDefault="002D6FC7">
            <w:pPr>
              <w:jc w:val="both"/>
            </w:pPr>
          </w:p>
        </w:tc>
      </w:tr>
      <w:tr w:rsidR="002D6FC7">
        <w:tc>
          <w:tcPr>
            <w:tcW w:w="970" w:type="dxa"/>
          </w:tcPr>
          <w:p w:rsidR="002D6FC7" w:rsidRDefault="002D6FC7">
            <w:r>
              <w:t>4</w:t>
            </w:r>
          </w:p>
        </w:tc>
        <w:tc>
          <w:tcPr>
            <w:tcW w:w="7106" w:type="dxa"/>
          </w:tcPr>
          <w:p w:rsidR="002D6FC7" w:rsidRDefault="002D6FC7">
            <w:pPr>
              <w:jc w:val="both"/>
            </w:pPr>
            <w:r>
              <w:t>MOZIONE</w:t>
            </w:r>
          </w:p>
          <w:p w:rsidR="002D6FC7" w:rsidRDefault="002D6FC7">
            <w:pPr>
              <w:jc w:val="both"/>
            </w:pPr>
            <w:r>
              <w:t>0069 18/05/2020</w:t>
            </w:r>
          </w:p>
          <w:p w:rsidR="002D6FC7" w:rsidRDefault="002D6FC7">
            <w:pPr>
              <w:jc w:val="both"/>
            </w:pPr>
            <w:r>
              <w:t>Fornitura contenitori smaltimento dispositivi di protezione</w:t>
            </w:r>
          </w:p>
          <w:p w:rsidR="002D6FC7" w:rsidRDefault="002D6FC7">
            <w:pPr>
              <w:jc w:val="both"/>
            </w:pPr>
            <w:r>
              <w:t>Atto presentato da:</w:t>
            </w:r>
            <w:r w:rsidR="00FF06CA">
              <w:t xml:space="preserve"> </w:t>
            </w:r>
            <w:proofErr w:type="spellStart"/>
            <w:r>
              <w:t>Vacalebre</w:t>
            </w:r>
            <w:proofErr w:type="spellEnd"/>
            <w:r>
              <w:t xml:space="preserve"> Valeriano</w:t>
            </w:r>
            <w:r w:rsidR="00FF06CA">
              <w:t xml:space="preserve">, </w:t>
            </w:r>
            <w:r>
              <w:t>Campanella Alberto</w:t>
            </w:r>
          </w:p>
          <w:p w:rsidR="002D6FC7" w:rsidRDefault="002D6FC7">
            <w:pPr>
              <w:jc w:val="both"/>
            </w:pPr>
          </w:p>
        </w:tc>
      </w:tr>
      <w:tr w:rsidR="002D6FC7">
        <w:tc>
          <w:tcPr>
            <w:tcW w:w="970" w:type="dxa"/>
          </w:tcPr>
          <w:p w:rsidR="002D6FC7" w:rsidRDefault="002D6FC7">
            <w:r>
              <w:t>5</w:t>
            </w:r>
          </w:p>
        </w:tc>
        <w:tc>
          <w:tcPr>
            <w:tcW w:w="7106" w:type="dxa"/>
          </w:tcPr>
          <w:p w:rsidR="002D6FC7" w:rsidRDefault="002D6FC7">
            <w:pPr>
              <w:jc w:val="both"/>
            </w:pPr>
            <w:r>
              <w:t>MOZIONE</w:t>
            </w:r>
          </w:p>
          <w:p w:rsidR="002D6FC7" w:rsidRDefault="002D6FC7">
            <w:pPr>
              <w:jc w:val="both"/>
            </w:pPr>
            <w:r>
              <w:t>0066 18/05/2020</w:t>
            </w:r>
          </w:p>
          <w:p w:rsidR="002D6FC7" w:rsidRDefault="002D6FC7">
            <w:pPr>
              <w:jc w:val="both"/>
            </w:pPr>
            <w:r>
              <w:t xml:space="preserve">Ospedale Padre Antero </w:t>
            </w:r>
            <w:proofErr w:type="spellStart"/>
            <w:r>
              <w:t>Micone</w:t>
            </w:r>
            <w:proofErr w:type="spellEnd"/>
            <w:r>
              <w:t xml:space="preserve"> di Genova Sestri </w:t>
            </w:r>
          </w:p>
          <w:p w:rsidR="002D6FC7" w:rsidRDefault="002D6FC7">
            <w:pPr>
              <w:jc w:val="both"/>
            </w:pPr>
            <w:r>
              <w:t>Atto presentato da:</w:t>
            </w:r>
            <w:r w:rsidR="00FF06CA">
              <w:t xml:space="preserve"> </w:t>
            </w:r>
            <w:r>
              <w:t>Lodi Cristin</w:t>
            </w:r>
            <w:r w:rsidR="00FF06CA">
              <w:t xml:space="preserve">a, </w:t>
            </w:r>
            <w:r>
              <w:t>Bernini Stefano</w:t>
            </w:r>
            <w:r w:rsidR="00FF06CA">
              <w:t xml:space="preserve">, </w:t>
            </w:r>
            <w:r>
              <w:t>Pandolfo Alberto</w:t>
            </w:r>
            <w:r w:rsidR="00FF06CA">
              <w:t xml:space="preserve">, </w:t>
            </w:r>
            <w:r>
              <w:t>Terrile Alessandro Luigi</w:t>
            </w:r>
            <w:r w:rsidR="00FF06CA">
              <w:t xml:space="preserve">, </w:t>
            </w:r>
            <w:r>
              <w:t>Villa Claudio</w:t>
            </w:r>
          </w:p>
          <w:p w:rsidR="00FF06CA" w:rsidRDefault="00FF06CA">
            <w:pPr>
              <w:jc w:val="both"/>
            </w:pPr>
          </w:p>
          <w:p w:rsidR="002D6FC7" w:rsidRDefault="002D6FC7">
            <w:pPr>
              <w:jc w:val="both"/>
            </w:pPr>
          </w:p>
        </w:tc>
      </w:tr>
      <w:tr w:rsidR="002D6FC7">
        <w:tc>
          <w:tcPr>
            <w:tcW w:w="970" w:type="dxa"/>
          </w:tcPr>
          <w:p w:rsidR="002D6FC7" w:rsidRDefault="002D6FC7">
            <w:r>
              <w:lastRenderedPageBreak/>
              <w:t>6</w:t>
            </w:r>
          </w:p>
        </w:tc>
        <w:tc>
          <w:tcPr>
            <w:tcW w:w="7106" w:type="dxa"/>
          </w:tcPr>
          <w:p w:rsidR="002D6FC7" w:rsidRDefault="002D6FC7">
            <w:pPr>
              <w:jc w:val="both"/>
            </w:pPr>
            <w:r>
              <w:t>MOZIONE</w:t>
            </w:r>
          </w:p>
          <w:p w:rsidR="002D6FC7" w:rsidRDefault="002D6FC7">
            <w:pPr>
              <w:jc w:val="both"/>
            </w:pPr>
            <w:r>
              <w:t>0070 20/05/2020</w:t>
            </w:r>
          </w:p>
          <w:p w:rsidR="002D6FC7" w:rsidRDefault="002D6FC7">
            <w:pPr>
              <w:jc w:val="both"/>
            </w:pPr>
            <w:r>
              <w:t>Misure Decreto del Governo per il commercio</w:t>
            </w:r>
          </w:p>
          <w:p w:rsidR="002D6FC7" w:rsidRDefault="002D6FC7">
            <w:pPr>
              <w:jc w:val="both"/>
            </w:pPr>
            <w:r>
              <w:t>Atto presentato da:</w:t>
            </w:r>
            <w:r w:rsidR="00FF06CA">
              <w:t xml:space="preserve"> </w:t>
            </w:r>
            <w:r>
              <w:t>Grillo Guido</w:t>
            </w:r>
          </w:p>
          <w:p w:rsidR="002D6FC7" w:rsidRDefault="002D6FC7">
            <w:pPr>
              <w:jc w:val="both"/>
            </w:pPr>
          </w:p>
        </w:tc>
      </w:tr>
      <w:tr w:rsidR="002D6FC7">
        <w:tc>
          <w:tcPr>
            <w:tcW w:w="970" w:type="dxa"/>
          </w:tcPr>
          <w:p w:rsidR="002D6FC7" w:rsidRDefault="002D6FC7">
            <w:r>
              <w:t>7</w:t>
            </w:r>
          </w:p>
        </w:tc>
        <w:tc>
          <w:tcPr>
            <w:tcW w:w="7106" w:type="dxa"/>
          </w:tcPr>
          <w:p w:rsidR="002D6FC7" w:rsidRDefault="002D6FC7">
            <w:pPr>
              <w:jc w:val="both"/>
            </w:pPr>
            <w:r>
              <w:t>INTERPELLANZA</w:t>
            </w:r>
          </w:p>
          <w:p w:rsidR="002D6FC7" w:rsidRDefault="002D6FC7">
            <w:pPr>
              <w:jc w:val="both"/>
            </w:pPr>
            <w:r>
              <w:t>0061 28/05/2020</w:t>
            </w:r>
          </w:p>
          <w:p w:rsidR="002D6FC7" w:rsidRDefault="002D6FC7">
            <w:pPr>
              <w:jc w:val="both"/>
            </w:pPr>
            <w:r>
              <w:t>Installazione tutor in via Guido Rossa</w:t>
            </w:r>
          </w:p>
          <w:p w:rsidR="002D6FC7" w:rsidRDefault="002D6FC7">
            <w:pPr>
              <w:jc w:val="both"/>
            </w:pPr>
            <w:r>
              <w:t>Atto presentato da:</w:t>
            </w:r>
            <w:r w:rsidR="00FF06CA">
              <w:t xml:space="preserve"> </w:t>
            </w:r>
            <w:r>
              <w:t xml:space="preserve">De </w:t>
            </w:r>
            <w:proofErr w:type="spellStart"/>
            <w:r>
              <w:t>Benedictis</w:t>
            </w:r>
            <w:proofErr w:type="spellEnd"/>
            <w:r>
              <w:t xml:space="preserve"> Francesco</w:t>
            </w:r>
          </w:p>
          <w:p w:rsidR="002D6FC7" w:rsidRDefault="002D6FC7">
            <w:pPr>
              <w:jc w:val="both"/>
            </w:pPr>
          </w:p>
        </w:tc>
      </w:tr>
      <w:tr w:rsidR="002D6FC7">
        <w:tc>
          <w:tcPr>
            <w:tcW w:w="970" w:type="dxa"/>
          </w:tcPr>
          <w:p w:rsidR="002D6FC7" w:rsidRDefault="002D6FC7">
            <w:r>
              <w:t>8</w:t>
            </w:r>
          </w:p>
        </w:tc>
        <w:tc>
          <w:tcPr>
            <w:tcW w:w="7106" w:type="dxa"/>
          </w:tcPr>
          <w:p w:rsidR="002D6FC7" w:rsidRDefault="002D6FC7">
            <w:pPr>
              <w:jc w:val="both"/>
            </w:pPr>
            <w:r>
              <w:t>INTERPELLANZA</w:t>
            </w:r>
          </w:p>
          <w:p w:rsidR="002D6FC7" w:rsidRDefault="002D6FC7">
            <w:pPr>
              <w:jc w:val="both"/>
            </w:pPr>
            <w:r>
              <w:t>0047 08/05/2020</w:t>
            </w:r>
          </w:p>
          <w:p w:rsidR="002D6FC7" w:rsidRDefault="002D6FC7">
            <w:pPr>
              <w:jc w:val="both"/>
            </w:pPr>
            <w:r>
              <w:t>Nuova Rimessa AMT in Via delle Campanule</w:t>
            </w:r>
          </w:p>
          <w:p w:rsidR="002D6FC7" w:rsidRDefault="002D6FC7">
            <w:pPr>
              <w:jc w:val="both"/>
            </w:pPr>
            <w:r>
              <w:t>Atto presentato da:</w:t>
            </w:r>
            <w:r w:rsidR="00FF06CA">
              <w:t xml:space="preserve"> </w:t>
            </w:r>
            <w:r>
              <w:t>Villa Claudio</w:t>
            </w:r>
          </w:p>
          <w:p w:rsidR="002D6FC7" w:rsidRDefault="002D6FC7">
            <w:pPr>
              <w:jc w:val="both"/>
            </w:pPr>
          </w:p>
        </w:tc>
      </w:tr>
      <w:tr w:rsidR="002D6FC7">
        <w:tc>
          <w:tcPr>
            <w:tcW w:w="970" w:type="dxa"/>
          </w:tcPr>
          <w:p w:rsidR="002D6FC7" w:rsidRDefault="002D6FC7">
            <w:r>
              <w:t>9</w:t>
            </w:r>
          </w:p>
        </w:tc>
        <w:tc>
          <w:tcPr>
            <w:tcW w:w="7106" w:type="dxa"/>
          </w:tcPr>
          <w:p w:rsidR="002D6FC7" w:rsidRDefault="002D6FC7">
            <w:pPr>
              <w:jc w:val="both"/>
            </w:pPr>
            <w:r>
              <w:t>INTERPELLANZA</w:t>
            </w:r>
          </w:p>
          <w:p w:rsidR="002D6FC7" w:rsidRDefault="002D6FC7">
            <w:pPr>
              <w:jc w:val="both"/>
            </w:pPr>
            <w:r>
              <w:t>0044 07/05/2020</w:t>
            </w:r>
          </w:p>
          <w:p w:rsidR="002D6FC7" w:rsidRDefault="002D6FC7">
            <w:pPr>
              <w:jc w:val="both"/>
            </w:pPr>
            <w:r>
              <w:t xml:space="preserve">Interventi su illuminazione pubblica Via </w:t>
            </w:r>
            <w:proofErr w:type="spellStart"/>
            <w:r>
              <w:t>Bat</w:t>
            </w:r>
            <w:proofErr w:type="spellEnd"/>
          </w:p>
          <w:p w:rsidR="002D6FC7" w:rsidRDefault="002D6FC7">
            <w:pPr>
              <w:jc w:val="both"/>
            </w:pPr>
            <w:r>
              <w:t>Atto presentato da:</w:t>
            </w:r>
            <w:r w:rsidR="00FF06CA">
              <w:t xml:space="preserve"> </w:t>
            </w:r>
            <w:r>
              <w:t>Bertorello Federico</w:t>
            </w:r>
          </w:p>
          <w:p w:rsidR="002D6FC7" w:rsidRDefault="002D6FC7">
            <w:pPr>
              <w:jc w:val="both"/>
            </w:pPr>
          </w:p>
        </w:tc>
      </w:tr>
      <w:tr w:rsidR="002D6FC7">
        <w:tc>
          <w:tcPr>
            <w:tcW w:w="970" w:type="dxa"/>
          </w:tcPr>
          <w:p w:rsidR="002D6FC7" w:rsidRDefault="002D6FC7">
            <w:r>
              <w:t>10</w:t>
            </w:r>
          </w:p>
        </w:tc>
        <w:tc>
          <w:tcPr>
            <w:tcW w:w="7106" w:type="dxa"/>
          </w:tcPr>
          <w:p w:rsidR="002D6FC7" w:rsidRDefault="002D6FC7">
            <w:pPr>
              <w:jc w:val="both"/>
            </w:pPr>
            <w:r>
              <w:t>INTERPELLANZA</w:t>
            </w:r>
          </w:p>
          <w:p w:rsidR="002D6FC7" w:rsidRDefault="002D6FC7">
            <w:pPr>
              <w:jc w:val="both"/>
            </w:pPr>
            <w:r>
              <w:t>0060 27/05/2020</w:t>
            </w:r>
          </w:p>
          <w:p w:rsidR="002D6FC7" w:rsidRDefault="002D6FC7">
            <w:pPr>
              <w:jc w:val="both"/>
            </w:pPr>
            <w:r>
              <w:t>Interventi manutenzione Ponte Don Acciai</w:t>
            </w:r>
          </w:p>
          <w:p w:rsidR="002D6FC7" w:rsidRDefault="002D6FC7">
            <w:pPr>
              <w:jc w:val="both"/>
            </w:pPr>
            <w:r>
              <w:t>Atto presentato da:</w:t>
            </w:r>
            <w:r w:rsidR="00FF06CA">
              <w:t xml:space="preserve"> </w:t>
            </w:r>
            <w:r>
              <w:t>Giordano Stefano</w:t>
            </w:r>
          </w:p>
          <w:p w:rsidR="002D6FC7" w:rsidRDefault="002D6FC7">
            <w:pPr>
              <w:jc w:val="both"/>
            </w:pPr>
          </w:p>
        </w:tc>
      </w:tr>
    </w:tbl>
    <w:p w:rsidR="0094652F" w:rsidRDefault="0094652F"/>
    <w:p w:rsidR="0094652F" w:rsidRDefault="0094652F"/>
    <w:p w:rsidR="0094652F" w:rsidRDefault="0094652F"/>
    <w:p w:rsidR="0094652F" w:rsidRDefault="0094652F">
      <w:r>
        <w:t xml:space="preserve">Genova, </w:t>
      </w:r>
      <w:bookmarkStart w:id="3" w:name="DATA_CORRENTE"/>
      <w:bookmarkEnd w:id="3"/>
      <w:r w:rsidR="002D6FC7">
        <w:t>29/05/2020</w:t>
      </w:r>
    </w:p>
    <w:p w:rsidR="0094652F" w:rsidRDefault="0094652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038"/>
      </w:tblGrid>
      <w:tr w:rsidR="0094652F">
        <w:trPr>
          <w:jc w:val="center"/>
        </w:trPr>
        <w:tc>
          <w:tcPr>
            <w:tcW w:w="4038" w:type="dxa"/>
          </w:tcPr>
          <w:p w:rsidR="0094652F" w:rsidRDefault="0094652F">
            <w:pPr>
              <w:jc w:val="center"/>
            </w:pPr>
          </w:p>
        </w:tc>
        <w:tc>
          <w:tcPr>
            <w:tcW w:w="4038" w:type="dxa"/>
          </w:tcPr>
          <w:p w:rsidR="0094652F" w:rsidRDefault="0094652F">
            <w:pPr>
              <w:jc w:val="center"/>
            </w:pPr>
            <w:r>
              <w:t>IL PRESIDENTE DEL CONSIGLIO</w:t>
            </w:r>
          </w:p>
          <w:p w:rsidR="0094652F" w:rsidRDefault="002D6FC7">
            <w:pPr>
              <w:jc w:val="center"/>
            </w:pPr>
            <w:bookmarkStart w:id="4" w:name="PRESIDENTE_CONS_PER_FIRMA"/>
            <w:bookmarkEnd w:id="4"/>
            <w:r>
              <w:t>Alessio</w:t>
            </w:r>
            <w:r w:rsidR="00FF06CA">
              <w:t xml:space="preserve"> Piana</w:t>
            </w:r>
          </w:p>
        </w:tc>
      </w:tr>
    </w:tbl>
    <w:p w:rsidR="0094652F" w:rsidRDefault="0094652F"/>
    <w:sectPr w:rsidR="0094652F" w:rsidSect="00083D0E">
      <w:footerReference w:type="default" r:id="rId7"/>
      <w:pgSz w:w="11906" w:h="16838"/>
      <w:pgMar w:top="1701" w:right="1985" w:bottom="1247" w:left="1985" w:header="72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BBB" w:rsidRDefault="00254BBB">
      <w:r>
        <w:separator/>
      </w:r>
    </w:p>
  </w:endnote>
  <w:endnote w:type="continuationSeparator" w:id="0">
    <w:p w:rsidR="00254BBB" w:rsidRDefault="0025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3D1" w:rsidRPr="006B4512" w:rsidRDefault="00E413D1" w:rsidP="00E413D1">
    <w:pPr>
      <w:pStyle w:val="Pidipagina"/>
      <w:tabs>
        <w:tab w:val="clear" w:pos="4819"/>
      </w:tabs>
      <w:ind w:left="3261" w:hanging="426"/>
      <w:rPr>
        <w:sz w:val="22"/>
        <w:szCs w:val="22"/>
      </w:rPr>
    </w:pPr>
    <w:r>
      <w:rPr>
        <w:sz w:val="22"/>
        <w:szCs w:val="22"/>
      </w:rPr>
      <w:t xml:space="preserve">                                        </w:t>
    </w:r>
    <w:r w:rsidRPr="006B4512">
      <w:rPr>
        <w:sz w:val="22"/>
        <w:szCs w:val="22"/>
      </w:rPr>
      <w:t>Documento firmato digitalmente</w:t>
    </w:r>
    <w:r w:rsidRPr="006B4512">
      <w:rPr>
        <w:sz w:val="22"/>
        <w:szCs w:val="22"/>
      </w:rPr>
      <w:br/>
    </w:r>
  </w:p>
  <w:tbl>
    <w:tblPr>
      <w:tblW w:w="11058" w:type="dxa"/>
      <w:tblInd w:w="-1552" w:type="dxa"/>
      <w:tblLook w:val="04A0" w:firstRow="1" w:lastRow="0" w:firstColumn="1" w:lastColumn="0" w:noHBand="0" w:noVBand="1"/>
    </w:tblPr>
    <w:tblGrid>
      <w:gridCol w:w="3089"/>
      <w:gridCol w:w="5701"/>
      <w:gridCol w:w="2268"/>
    </w:tblGrid>
    <w:tr w:rsidR="00E413D1" w:rsidTr="00E413D1">
      <w:tc>
        <w:tcPr>
          <w:tcW w:w="3089" w:type="dxa"/>
          <w:shd w:val="clear" w:color="auto" w:fill="auto"/>
        </w:tcPr>
        <w:p w:rsidR="00E413D1" w:rsidRPr="007878FB" w:rsidRDefault="00E413D1" w:rsidP="00E413D1">
          <w:pPr>
            <w:tabs>
              <w:tab w:val="left" w:pos="1494"/>
            </w:tabs>
            <w:rPr>
              <w:rFonts w:ascii="Cambria" w:hAnsi="Cambria"/>
            </w:rPr>
          </w:pPr>
          <w:r w:rsidRPr="007878FB">
            <w:rPr>
              <w:rFonts w:ascii="Cambria" w:hAnsi="Cambria"/>
            </w:rPr>
            <w:br/>
          </w:r>
          <w:r w:rsidR="00E573CB" w:rsidRPr="007878FB">
            <w:rPr>
              <w:rFonts w:ascii="Cambria" w:hAnsi="Cambria"/>
              <w:noProof/>
            </w:rPr>
            <w:drawing>
              <wp:inline distT="0" distB="0" distL="0" distR="0">
                <wp:extent cx="1676400" cy="857250"/>
                <wp:effectExtent l="0" t="0" r="0" b="0"/>
                <wp:docPr id="2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1" w:type="dxa"/>
          <w:shd w:val="clear" w:color="auto" w:fill="auto"/>
        </w:tcPr>
        <w:p w:rsidR="00E413D1" w:rsidRPr="007878FB" w:rsidRDefault="00E413D1" w:rsidP="00E413D1">
          <w:pPr>
            <w:pStyle w:val="Pidipagina"/>
            <w:tabs>
              <w:tab w:val="clear" w:pos="4819"/>
              <w:tab w:val="left" w:pos="3261"/>
            </w:tabs>
            <w:rPr>
              <w:rFonts w:ascii="Bodoni MT" w:hAnsi="Bodoni MT"/>
              <w:sz w:val="18"/>
            </w:rPr>
          </w:pPr>
          <w:r w:rsidRPr="007878FB">
            <w:rPr>
              <w:rFonts w:ascii="Bodoni MT" w:hAnsi="Bodoni MT"/>
              <w:sz w:val="18"/>
            </w:rPr>
            <w:br/>
            <w:t xml:space="preserve">Comune di Genova |Direzione Segreteria Generale e Organi Istituzionali </w:t>
          </w:r>
          <w:r w:rsidRPr="007878FB">
            <w:rPr>
              <w:rFonts w:ascii="Bodoni MT" w:hAnsi="Bodoni MT"/>
              <w:sz w:val="18"/>
            </w:rPr>
            <w:br/>
            <w:t>Via Garibaldi, 9 – Palazzo Tursi-Albini, 1° Piano | 16124 Genova |</w:t>
          </w:r>
        </w:p>
        <w:p w:rsidR="00E413D1" w:rsidRPr="007878FB" w:rsidRDefault="00E413D1" w:rsidP="00E413D1">
          <w:pPr>
            <w:pStyle w:val="Pidipagina"/>
            <w:tabs>
              <w:tab w:val="clear" w:pos="4819"/>
            </w:tabs>
            <w:rPr>
              <w:rFonts w:ascii="Bodoni MT" w:hAnsi="Bodoni MT"/>
              <w:sz w:val="18"/>
              <w:lang w:val="en-US"/>
            </w:rPr>
          </w:pPr>
          <w:r w:rsidRPr="007878FB">
            <w:rPr>
              <w:rFonts w:ascii="Bodoni MT" w:hAnsi="Bodoni MT"/>
              <w:sz w:val="18"/>
              <w:lang w:val="en-US"/>
            </w:rPr>
            <w:t>Tel. 0105572211/2444/2271 – Fax 0105572268| segrorganiistituzionali@comune.genova.it</w:t>
          </w:r>
        </w:p>
        <w:p w:rsidR="00E413D1" w:rsidRPr="007878FB" w:rsidRDefault="00E413D1" w:rsidP="00E413D1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z w:val="18"/>
            </w:rPr>
          </w:pPr>
          <w:r w:rsidRPr="007878FB">
            <w:rPr>
              <w:rFonts w:ascii="Bodoni MT" w:hAnsi="Bodoni MT"/>
              <w:sz w:val="18"/>
            </w:rPr>
            <w:t>Ufficio Consiglio Comunale |tel. 0105572234 – 2273 - 2231</w:t>
          </w:r>
        </w:p>
        <w:p w:rsidR="00E413D1" w:rsidRPr="00321BDC" w:rsidRDefault="00E413D1" w:rsidP="00E413D1">
          <w:pPr>
            <w:tabs>
              <w:tab w:val="left" w:pos="1494"/>
            </w:tabs>
            <w:rPr>
              <w:rFonts w:ascii="Cambria" w:hAnsi="Cambria"/>
            </w:rPr>
          </w:pPr>
          <w:r w:rsidRPr="00321BDC">
            <w:rPr>
              <w:rStyle w:val="Collegamentoipertestuale"/>
              <w:rFonts w:ascii="Bodoni MT" w:hAnsi="Bodoni MT"/>
              <w:color w:val="auto"/>
              <w:sz w:val="18"/>
              <w:u w:val="none"/>
            </w:rPr>
            <w:t>consigliocomunale@comune.genova.it</w:t>
          </w:r>
        </w:p>
      </w:tc>
      <w:tc>
        <w:tcPr>
          <w:tcW w:w="2268" w:type="dxa"/>
          <w:shd w:val="clear" w:color="auto" w:fill="auto"/>
        </w:tcPr>
        <w:p w:rsidR="00E413D1" w:rsidRPr="007878FB" w:rsidRDefault="00E573CB" w:rsidP="00E413D1">
          <w:pPr>
            <w:tabs>
              <w:tab w:val="left" w:pos="1494"/>
            </w:tabs>
            <w:rPr>
              <w:rFonts w:ascii="Cambria" w:hAnsi="Cambria"/>
            </w:rPr>
          </w:pPr>
          <w:r w:rsidRPr="007878FB">
            <w:rPr>
              <w:rFonts w:ascii="Cambria" w:hAnsi="Cambria"/>
              <w:noProof/>
            </w:rPr>
            <w:drawing>
              <wp:inline distT="0" distB="0" distL="0" distR="0">
                <wp:extent cx="1066800" cy="1038225"/>
                <wp:effectExtent l="0" t="0" r="0" b="0"/>
                <wp:docPr id="3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0461" w:rsidRDefault="00220461" w:rsidP="008B050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BBB" w:rsidRDefault="00254BBB">
      <w:r>
        <w:separator/>
      </w:r>
    </w:p>
  </w:footnote>
  <w:footnote w:type="continuationSeparator" w:id="0">
    <w:p w:rsidR="00254BBB" w:rsidRDefault="0025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61"/>
    <w:rsid w:val="000660F7"/>
    <w:rsid w:val="00083D0E"/>
    <w:rsid w:val="000E54CC"/>
    <w:rsid w:val="001F7DAA"/>
    <w:rsid w:val="00220461"/>
    <w:rsid w:val="00254BBB"/>
    <w:rsid w:val="002D6FC7"/>
    <w:rsid w:val="005F3F9D"/>
    <w:rsid w:val="00761907"/>
    <w:rsid w:val="008B0509"/>
    <w:rsid w:val="0094652F"/>
    <w:rsid w:val="00A336D0"/>
    <w:rsid w:val="00A50A0A"/>
    <w:rsid w:val="00C2197D"/>
    <w:rsid w:val="00CA334A"/>
    <w:rsid w:val="00E34346"/>
    <w:rsid w:val="00E413D1"/>
    <w:rsid w:val="00E573CB"/>
    <w:rsid w:val="00F200EA"/>
    <w:rsid w:val="00F440D3"/>
    <w:rsid w:val="00FD3306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E2B6B6B-7517-4142-A1D3-68C0176A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Cs w:val="20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4"/>
      <w:szCs w:val="24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table" w:styleId="Grigliatabella">
    <w:name w:val="Table Grid"/>
    <w:basedOn w:val="Tabellanormale"/>
    <w:uiPriority w:val="59"/>
    <w:rsid w:val="0022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41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Sistemi Informativi S.p.A.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Baracaia Alessia</dc:creator>
  <cp:keywords/>
  <cp:lastModifiedBy>Pastorino Anna</cp:lastModifiedBy>
  <cp:revision>5</cp:revision>
  <cp:lastPrinted>2014-10-13T07:55:00Z</cp:lastPrinted>
  <dcterms:created xsi:type="dcterms:W3CDTF">2020-05-29T09:30:00Z</dcterms:created>
  <dcterms:modified xsi:type="dcterms:W3CDTF">2020-05-29T12:18:00Z</dcterms:modified>
</cp:coreProperties>
</file>