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CE" w:rsidRPr="007B6EA8" w:rsidRDefault="000E38CE" w:rsidP="000E38CE">
      <w:pPr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FACSIMILE DICHIARAZIONE DI CONFORMITA’ AGLI  STANDARD SOCIALI  MINIMI </w:t>
      </w:r>
      <w:r w:rsidRPr="007B6EA8">
        <w:rPr>
          <w:rFonts w:ascii="Garamond" w:hAnsi="Garamond"/>
          <w:b/>
          <w:sz w:val="22"/>
          <w:szCs w:val="22"/>
          <w:u w:val="single"/>
        </w:rPr>
        <w:t xml:space="preserve">  A CORREDO DEL DGUE</w:t>
      </w:r>
    </w:p>
    <w:p w:rsidR="000E38CE" w:rsidRPr="007B6EA8" w:rsidRDefault="00DC3B54" w:rsidP="00DC3B54">
      <w:pPr>
        <w:tabs>
          <w:tab w:val="center" w:pos="4819"/>
          <w:tab w:val="right" w:pos="9638"/>
        </w:tabs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ab/>
      </w:r>
      <w:r w:rsidR="000E38CE" w:rsidRPr="007B6EA8">
        <w:rPr>
          <w:rFonts w:ascii="Garamond" w:hAnsi="Garamond"/>
          <w:b/>
          <w:sz w:val="22"/>
          <w:szCs w:val="22"/>
          <w:u w:val="single"/>
        </w:rPr>
        <w:t>DA RENDERE DA CIASCUN OPERATORE ECONOMICO</w:t>
      </w:r>
      <w:bookmarkStart w:id="0" w:name="_GoBack"/>
      <w:bookmarkEnd w:id="0"/>
      <w:r>
        <w:rPr>
          <w:rFonts w:ascii="Garamond" w:hAnsi="Garamond"/>
          <w:b/>
          <w:sz w:val="22"/>
          <w:szCs w:val="22"/>
          <w:u w:val="single"/>
        </w:rPr>
        <w:tab/>
      </w:r>
    </w:p>
    <w:p w:rsidR="000E38CE" w:rsidRPr="007B6EA8" w:rsidRDefault="000E38CE" w:rsidP="000E38C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B6EA8">
        <w:rPr>
          <w:rFonts w:ascii="Garamond" w:hAnsi="Garamond"/>
          <w:b/>
          <w:sz w:val="22"/>
          <w:szCs w:val="22"/>
          <w:u w:val="single"/>
        </w:rPr>
        <w:t>(come da  punto  15.3 BANDO TIPO ANAC)</w:t>
      </w:r>
    </w:p>
    <w:p w:rsidR="000E38CE" w:rsidRPr="007B6EA8" w:rsidRDefault="000E38CE" w:rsidP="000E38CE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0E38CE" w:rsidRPr="007B6EA8" w:rsidRDefault="000E38CE" w:rsidP="000E38CE">
      <w:pPr>
        <w:widowControl w:val="0"/>
        <w:spacing w:before="60" w:after="60"/>
        <w:jc w:val="center"/>
        <w:rPr>
          <w:rFonts w:ascii="Garamond" w:hAnsi="Garamond"/>
          <w:b/>
          <w:sz w:val="22"/>
          <w:szCs w:val="22"/>
        </w:rPr>
      </w:pPr>
      <w:r w:rsidRPr="007B6EA8">
        <w:rPr>
          <w:rFonts w:ascii="Garamond" w:hAnsi="Garamond"/>
          <w:b/>
          <w:sz w:val="22"/>
          <w:szCs w:val="22"/>
        </w:rPr>
        <w:t xml:space="preserve">Gara europea a procedura aperta per l’appalto del servizio di </w:t>
      </w:r>
      <w:r>
        <w:rPr>
          <w:rFonts w:ascii="Garamond" w:hAnsi="Garamond"/>
          <w:b/>
          <w:sz w:val="22"/>
          <w:szCs w:val="22"/>
        </w:rPr>
        <w:t xml:space="preserve"> pulizia presso  le Scuole dell’Infanzia e gli  Asili  dell’Infanzia del  Comune di  Genova </w:t>
      </w:r>
      <w:r w:rsidRPr="007B6EA8">
        <w:rPr>
          <w:rFonts w:ascii="Garamond" w:hAnsi="Garamond"/>
          <w:b/>
          <w:sz w:val="22"/>
          <w:szCs w:val="22"/>
        </w:rPr>
        <w:t xml:space="preserve">a ridotto impatto ambientale per n. </w:t>
      </w:r>
      <w:r>
        <w:rPr>
          <w:rFonts w:ascii="Garamond" w:hAnsi="Garamond"/>
          <w:b/>
          <w:sz w:val="22"/>
          <w:szCs w:val="22"/>
        </w:rPr>
        <w:t>2 lotti - 2018/2020</w:t>
      </w:r>
    </w:p>
    <w:p w:rsidR="000E38CE" w:rsidRPr="007B6EA8" w:rsidRDefault="000E38CE" w:rsidP="000E38CE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  <w:r w:rsidRPr="007B6EA8">
        <w:rPr>
          <w:rFonts w:ascii="Garamond" w:hAnsi="Garamond"/>
          <w:b/>
          <w:bCs/>
          <w:smallCaps/>
          <w:sz w:val="22"/>
          <w:szCs w:val="22"/>
        </w:rPr>
        <w:t xml:space="preserve">LOTTO ….. </w:t>
      </w:r>
      <w:proofErr w:type="spellStart"/>
      <w:r w:rsidRPr="007B6EA8">
        <w:rPr>
          <w:rFonts w:ascii="Garamond" w:hAnsi="Garamond"/>
          <w:b/>
          <w:bCs/>
          <w:smallCaps/>
          <w:sz w:val="22"/>
          <w:szCs w:val="22"/>
        </w:rPr>
        <w:t>cig</w:t>
      </w:r>
      <w:proofErr w:type="spellEnd"/>
      <w:r w:rsidRPr="007B6EA8">
        <w:rPr>
          <w:rFonts w:ascii="Garamond" w:hAnsi="Garamond"/>
          <w:b/>
          <w:bCs/>
          <w:smallCaps/>
          <w:sz w:val="22"/>
          <w:szCs w:val="22"/>
        </w:rPr>
        <w:t xml:space="preserve"> ………….</w:t>
      </w:r>
    </w:p>
    <w:p w:rsidR="000E38CE" w:rsidRPr="007B6EA8" w:rsidRDefault="000E38CE" w:rsidP="000E38CE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  <w:r w:rsidRPr="007B6EA8">
        <w:rPr>
          <w:rFonts w:ascii="Garamond" w:hAnsi="Garamond"/>
          <w:b/>
          <w:bCs/>
          <w:smallCaps/>
          <w:sz w:val="22"/>
          <w:szCs w:val="22"/>
        </w:rPr>
        <w:t xml:space="preserve">LOTTO ….. </w:t>
      </w:r>
      <w:proofErr w:type="spellStart"/>
      <w:r w:rsidRPr="007B6EA8">
        <w:rPr>
          <w:rFonts w:ascii="Garamond" w:hAnsi="Garamond"/>
          <w:b/>
          <w:bCs/>
          <w:smallCaps/>
          <w:sz w:val="22"/>
          <w:szCs w:val="22"/>
        </w:rPr>
        <w:t>cig</w:t>
      </w:r>
      <w:proofErr w:type="spellEnd"/>
      <w:r w:rsidRPr="007B6EA8">
        <w:rPr>
          <w:rFonts w:ascii="Garamond" w:hAnsi="Garamond"/>
          <w:b/>
          <w:bCs/>
          <w:smallCaps/>
          <w:sz w:val="22"/>
          <w:szCs w:val="22"/>
        </w:rPr>
        <w:t xml:space="preserve"> ………….</w:t>
      </w:r>
    </w:p>
    <w:p w:rsidR="000E38CE" w:rsidRPr="007B6EA8" w:rsidRDefault="000E38CE" w:rsidP="000E38CE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:rsidR="000E38CE" w:rsidRPr="007B6EA8" w:rsidRDefault="000E38CE" w:rsidP="000E38CE">
      <w:pPr>
        <w:jc w:val="both"/>
        <w:rPr>
          <w:rFonts w:ascii="Garamond" w:hAnsi="Garamond"/>
        </w:rPr>
      </w:pPr>
    </w:p>
    <w:p w:rsidR="000E38CE" w:rsidRPr="007B6EA8" w:rsidRDefault="000E38CE" w:rsidP="000E38CE">
      <w:pPr>
        <w:jc w:val="both"/>
        <w:rPr>
          <w:rFonts w:ascii="Garamond" w:hAnsi="Garamond"/>
        </w:rPr>
      </w:pPr>
      <w:r w:rsidRPr="007B6EA8">
        <w:rPr>
          <w:rFonts w:ascii="Garamond" w:hAnsi="Garamond"/>
        </w:rPr>
        <w:t>Il sottoscritto/a________________________________ nato/a a ____________________________ il ______________</w:t>
      </w:r>
    </w:p>
    <w:p w:rsidR="000E38CE" w:rsidRPr="007B6EA8" w:rsidRDefault="000E38CE" w:rsidP="000E38CE">
      <w:pPr>
        <w:jc w:val="both"/>
        <w:rPr>
          <w:rFonts w:ascii="Garamond" w:hAnsi="Garamond"/>
        </w:rPr>
      </w:pPr>
    </w:p>
    <w:p w:rsidR="000E38CE" w:rsidRPr="007B6EA8" w:rsidRDefault="000E38CE" w:rsidP="000E38CE">
      <w:pPr>
        <w:tabs>
          <w:tab w:val="right" w:pos="9639"/>
        </w:tabs>
        <w:spacing w:line="360" w:lineRule="auto"/>
        <w:ind w:left="425" w:hanging="425"/>
        <w:jc w:val="both"/>
        <w:rPr>
          <w:rFonts w:ascii="Garamond" w:hAnsi="Garamond"/>
          <w:i/>
        </w:rPr>
      </w:pPr>
      <w:r w:rsidRPr="007B6EA8">
        <w:rPr>
          <w:rFonts w:ascii="Garamond" w:hAnsi="Garamond"/>
        </w:rPr>
        <w:t>in qualità di (</w:t>
      </w:r>
      <w:r w:rsidRPr="007B6EA8">
        <w:rPr>
          <w:rFonts w:ascii="Garamond" w:hAnsi="Garamond"/>
          <w:i/>
        </w:rPr>
        <w:t xml:space="preserve">carica sociale)________________________ </w:t>
      </w:r>
      <w:r w:rsidRPr="007B6EA8">
        <w:rPr>
          <w:rFonts w:ascii="Garamond" w:hAnsi="Garamond"/>
        </w:rPr>
        <w:t>della società _________________________________________</w:t>
      </w:r>
    </w:p>
    <w:p w:rsidR="000E38CE" w:rsidRPr="007B6EA8" w:rsidRDefault="000E38CE" w:rsidP="000E38CE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</w:rPr>
      </w:pPr>
      <w:r w:rsidRPr="007B6EA8">
        <w:rPr>
          <w:rFonts w:ascii="Garamond" w:hAnsi="Garamond"/>
        </w:rPr>
        <w:t>sede legale _____________________________________ sede operativa ____________________________________</w:t>
      </w:r>
    </w:p>
    <w:p w:rsidR="000E38CE" w:rsidRPr="007B6EA8" w:rsidRDefault="000E38CE" w:rsidP="000E38CE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</w:rPr>
      </w:pPr>
      <w:r w:rsidRPr="007B6EA8">
        <w:rPr>
          <w:rFonts w:ascii="Garamond" w:hAnsi="Garamond"/>
        </w:rPr>
        <w:t>n. telefono ________________________________________ n. fax  ________________________________________</w:t>
      </w:r>
    </w:p>
    <w:p w:rsidR="000E38CE" w:rsidRPr="007B6EA8" w:rsidRDefault="000E38CE" w:rsidP="000E38CE">
      <w:pPr>
        <w:tabs>
          <w:tab w:val="right" w:pos="9639"/>
        </w:tabs>
        <w:spacing w:line="360" w:lineRule="auto"/>
        <w:ind w:left="426" w:hanging="426"/>
        <w:jc w:val="both"/>
        <w:rPr>
          <w:rFonts w:ascii="Garamond" w:hAnsi="Garamond"/>
        </w:rPr>
      </w:pPr>
      <w:r w:rsidRPr="007B6EA8">
        <w:rPr>
          <w:rFonts w:ascii="Garamond" w:hAnsi="Garamond"/>
        </w:rPr>
        <w:t>Codice Fiscale _________________________________ Partita IVA _______________________________________</w:t>
      </w:r>
    </w:p>
    <w:p w:rsidR="000E38CE" w:rsidRPr="007B6EA8" w:rsidRDefault="000E38CE" w:rsidP="000E38CE">
      <w:pPr>
        <w:tabs>
          <w:tab w:val="right" w:pos="9639"/>
        </w:tabs>
        <w:spacing w:line="360" w:lineRule="auto"/>
        <w:ind w:left="426" w:hanging="426"/>
        <w:jc w:val="center"/>
        <w:rPr>
          <w:rFonts w:ascii="Garamond" w:hAnsi="Garamond"/>
        </w:rPr>
      </w:pPr>
      <w:r w:rsidRPr="007B6EA8">
        <w:rPr>
          <w:rFonts w:ascii="Garamond" w:hAnsi="Garamond"/>
          <w:sz w:val="24"/>
          <w:szCs w:val="24"/>
        </w:rPr>
        <w:t>Che  partecipa alla gara di cui all’oggetto in qualità di</w:t>
      </w:r>
    </w:p>
    <w:p w:rsidR="000E38CE" w:rsidRPr="007B6EA8" w:rsidRDefault="000E38CE" w:rsidP="000E38CE">
      <w:pPr>
        <w:jc w:val="center"/>
        <w:rPr>
          <w:rFonts w:ascii="Garamond" w:hAnsi="Garamond"/>
          <w:b/>
          <w:sz w:val="22"/>
          <w:szCs w:val="22"/>
        </w:rPr>
      </w:pPr>
    </w:p>
    <w:p w:rsidR="000E38CE" w:rsidRPr="007B6EA8" w:rsidRDefault="000E38CE" w:rsidP="000E38CE">
      <w:pPr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7B6EA8">
        <w:rPr>
          <w:rFonts w:ascii="Garamond" w:hAnsi="Garamond"/>
          <w:sz w:val="22"/>
          <w:szCs w:val="22"/>
        </w:rPr>
        <w:t>□ Impresa individuale (D.Lgs. 50/2016 art. 45 – comma 2 - lett. a);</w:t>
      </w:r>
    </w:p>
    <w:p w:rsidR="000E38CE" w:rsidRPr="007B6EA8" w:rsidRDefault="000E38CE" w:rsidP="000E38CE">
      <w:pPr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7B6EA8">
        <w:rPr>
          <w:rFonts w:ascii="Garamond" w:hAnsi="Garamond"/>
          <w:sz w:val="22"/>
          <w:szCs w:val="22"/>
        </w:rPr>
        <w:t>□ Società, specificare tipo _______________________________;</w:t>
      </w:r>
    </w:p>
    <w:p w:rsidR="000E38CE" w:rsidRPr="007B6EA8" w:rsidRDefault="000E38CE" w:rsidP="000E38CE">
      <w:pPr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7B6EA8">
        <w:rPr>
          <w:rFonts w:ascii="Garamond" w:hAnsi="Garamond"/>
          <w:sz w:val="22"/>
          <w:szCs w:val="22"/>
        </w:rPr>
        <w:t>□ Consorzio fra società cooperativa di produzione e lavoro (D.Lgs. 50/2016 art. 45 – comma 2 - lett. b);</w:t>
      </w:r>
    </w:p>
    <w:p w:rsidR="000E38CE" w:rsidRPr="007B6EA8" w:rsidRDefault="000E38CE" w:rsidP="000E38CE">
      <w:pPr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7B6EA8">
        <w:rPr>
          <w:rFonts w:ascii="Garamond" w:hAnsi="Garamond"/>
          <w:sz w:val="22"/>
          <w:szCs w:val="22"/>
        </w:rPr>
        <w:t>□ Consorzio tra imprese artigiane (D.Lgs. 50/2016 art. 45 – comma 2 - lett. b);</w:t>
      </w:r>
    </w:p>
    <w:p w:rsidR="000E38CE" w:rsidRPr="007B6EA8" w:rsidRDefault="000E38CE" w:rsidP="000E38CE">
      <w:pPr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7B6EA8">
        <w:rPr>
          <w:rFonts w:ascii="Garamond" w:hAnsi="Garamond"/>
          <w:sz w:val="22"/>
          <w:szCs w:val="22"/>
        </w:rPr>
        <w:t>□ Consorzio stabile (D.Lgs. 50/2016 art. 45 – comma 2 - lett. c);</w:t>
      </w:r>
    </w:p>
    <w:p w:rsidR="000E38CE" w:rsidRPr="007B6EA8" w:rsidRDefault="000E38CE" w:rsidP="000E38CE">
      <w:pPr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7B6EA8">
        <w:rPr>
          <w:rFonts w:ascii="Garamond" w:hAnsi="Garamond"/>
          <w:sz w:val="22"/>
          <w:szCs w:val="22"/>
        </w:rPr>
        <w:t>□ Mandataria di un raggruppamento temporaneo (D.Lgs. 50/2016 art. 45 – comma 2 - lett. d);</w:t>
      </w:r>
    </w:p>
    <w:p w:rsidR="000E38CE" w:rsidRPr="007B6EA8" w:rsidRDefault="000E38CE" w:rsidP="000E38CE">
      <w:pPr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7B6EA8">
        <w:rPr>
          <w:rFonts w:ascii="Garamond" w:hAnsi="Garamond"/>
          <w:sz w:val="22"/>
          <w:szCs w:val="22"/>
        </w:rPr>
        <w:t>□ Mandante di un raggruppamento temporaneo (D.Lgs. 50/2016 art. 45 – comma 2 - lett. d);</w:t>
      </w:r>
    </w:p>
    <w:p w:rsidR="000E38CE" w:rsidRDefault="000E38CE" w:rsidP="000E38CE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7B6EA8">
        <w:rPr>
          <w:rFonts w:ascii="Garamond" w:hAnsi="Garamond"/>
          <w:sz w:val="22"/>
          <w:szCs w:val="22"/>
        </w:rPr>
        <w:t>□ Aggregazione di imprese di rete (D.Lgs. 50/2016 art. 45 – comma 2 - lett. e);</w:t>
      </w:r>
    </w:p>
    <w:p w:rsidR="00624881" w:rsidRPr="007B6EA8" w:rsidRDefault="00624881" w:rsidP="000E38CE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0E38CE" w:rsidRPr="007B6EA8" w:rsidRDefault="000E38CE" w:rsidP="000E38CE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en-US"/>
        </w:rPr>
      </w:pPr>
      <w:r w:rsidRPr="007B6EA8">
        <w:rPr>
          <w:rFonts w:ascii="Garamond" w:hAnsi="Garamond"/>
          <w:sz w:val="22"/>
          <w:szCs w:val="22"/>
          <w:lang w:val="en-US"/>
        </w:rPr>
        <w:t xml:space="preserve">□ GEIE (D.Lgs. 50/2016 art. 45 – comma 2 - </w:t>
      </w:r>
      <w:proofErr w:type="spellStart"/>
      <w:r w:rsidRPr="007B6EA8">
        <w:rPr>
          <w:rFonts w:ascii="Garamond" w:hAnsi="Garamond"/>
          <w:sz w:val="22"/>
          <w:szCs w:val="22"/>
          <w:lang w:val="en-US"/>
        </w:rPr>
        <w:t>lett.g</w:t>
      </w:r>
      <w:proofErr w:type="spellEnd"/>
      <w:r w:rsidRPr="007B6EA8">
        <w:rPr>
          <w:rFonts w:ascii="Garamond" w:hAnsi="Garamond"/>
          <w:sz w:val="22"/>
          <w:szCs w:val="22"/>
          <w:lang w:val="en-US"/>
        </w:rPr>
        <w:t>);</w:t>
      </w:r>
    </w:p>
    <w:p w:rsidR="000E38CE" w:rsidRPr="00624881" w:rsidRDefault="000E38CE" w:rsidP="000E38CE">
      <w:pPr>
        <w:jc w:val="center"/>
        <w:rPr>
          <w:rFonts w:ascii="Garamond" w:hAnsi="Garamond"/>
          <w:sz w:val="22"/>
          <w:szCs w:val="22"/>
          <w:lang w:val="en-US"/>
        </w:rPr>
      </w:pPr>
    </w:p>
    <w:p w:rsidR="000E38CE" w:rsidRDefault="000E38CE" w:rsidP="000E38CE">
      <w:pPr>
        <w:jc w:val="center"/>
        <w:rPr>
          <w:rFonts w:ascii="Garamond" w:hAnsi="Garamond"/>
          <w:sz w:val="22"/>
          <w:szCs w:val="22"/>
        </w:rPr>
      </w:pPr>
      <w:r w:rsidRPr="007B6EA8">
        <w:rPr>
          <w:rFonts w:ascii="Garamond" w:hAnsi="Garamond"/>
          <w:sz w:val="22"/>
          <w:szCs w:val="22"/>
        </w:rPr>
        <w:t>conscio  della responsabilità che assume e delle sanzioni penali stabilite dal D.P.R. 445/2000 art. 76</w:t>
      </w:r>
    </w:p>
    <w:p w:rsidR="000E38CE" w:rsidRDefault="000E38CE" w:rsidP="000E38CE">
      <w:pPr>
        <w:jc w:val="center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pStyle w:val="Titolo4"/>
        <w:keepNext w:val="0"/>
        <w:widowControl w:val="0"/>
        <w:spacing w:before="120" w:after="120"/>
        <w:rPr>
          <w:rFonts w:ascii="Garamond" w:hAnsi="Garamond"/>
          <w:b w:val="0"/>
          <w:smallCaps w:val="0"/>
          <w:sz w:val="22"/>
          <w:szCs w:val="22"/>
        </w:rPr>
      </w:pPr>
      <w:r w:rsidRPr="000E38CE">
        <w:rPr>
          <w:rFonts w:ascii="Garamond" w:hAnsi="Garamond"/>
          <w:b w:val="0"/>
          <w:smallCaps w:val="0"/>
          <w:sz w:val="22"/>
          <w:szCs w:val="22"/>
        </w:rPr>
        <w:t xml:space="preserve">DICHIARA </w:t>
      </w:r>
    </w:p>
    <w:p w:rsidR="000E38CE" w:rsidRPr="000E38CE" w:rsidRDefault="000E38CE" w:rsidP="000E38CE">
      <w:pPr>
        <w:pStyle w:val="Titolo4"/>
        <w:keepNext w:val="0"/>
        <w:widowControl w:val="0"/>
        <w:spacing w:before="120" w:after="120"/>
        <w:jc w:val="both"/>
        <w:rPr>
          <w:rFonts w:ascii="Garamond" w:hAnsi="Garamond"/>
          <w:b w:val="0"/>
          <w:smallCaps w:val="0"/>
          <w:sz w:val="22"/>
          <w:szCs w:val="22"/>
        </w:rPr>
      </w:pPr>
      <w:r w:rsidRPr="000E38CE">
        <w:rPr>
          <w:rFonts w:ascii="Garamond" w:hAnsi="Garamond"/>
          <w:b w:val="0"/>
          <w:smallCaps w:val="0"/>
          <w:sz w:val="22"/>
          <w:szCs w:val="22"/>
        </w:rPr>
        <w:t xml:space="preserve">che i </w:t>
      </w:r>
      <w:r>
        <w:rPr>
          <w:rFonts w:ascii="Garamond" w:hAnsi="Garamond"/>
          <w:b w:val="0"/>
          <w:smallCaps w:val="0"/>
          <w:sz w:val="22"/>
          <w:szCs w:val="22"/>
        </w:rPr>
        <w:t xml:space="preserve">servizi  oggetto  del  presente appalto sono </w:t>
      </w:r>
      <w:r w:rsidRPr="000E38CE">
        <w:rPr>
          <w:rFonts w:ascii="Garamond" w:hAnsi="Garamond"/>
          <w:b w:val="0"/>
          <w:smallCaps w:val="0"/>
          <w:sz w:val="22"/>
          <w:szCs w:val="22"/>
        </w:rPr>
        <w:t>prodotti in conformità con gli standard sociali minimi in materia di diritti umani e di condizioni di lavoro lungo la catena di fornitura (da ora in poi “standard”) definiti da:</w:t>
      </w:r>
    </w:p>
    <w:p w:rsidR="000E38CE" w:rsidRPr="000E38CE" w:rsidRDefault="000E38CE" w:rsidP="000E38CE">
      <w:pPr>
        <w:pStyle w:val="Titolo4"/>
        <w:keepNext w:val="0"/>
        <w:widowControl w:val="0"/>
        <w:numPr>
          <w:ilvl w:val="0"/>
          <w:numId w:val="1"/>
        </w:numPr>
        <w:jc w:val="both"/>
        <w:rPr>
          <w:rFonts w:ascii="Garamond" w:hAnsi="Garamond"/>
          <w:b w:val="0"/>
          <w:smallCaps w:val="0"/>
          <w:sz w:val="22"/>
          <w:szCs w:val="22"/>
        </w:rPr>
      </w:pPr>
      <w:r w:rsidRPr="000E38CE">
        <w:rPr>
          <w:rFonts w:ascii="Garamond" w:hAnsi="Garamond"/>
          <w:b w:val="0"/>
          <w:smallCaps w:val="0"/>
          <w:sz w:val="22"/>
          <w:szCs w:val="22"/>
        </w:rPr>
        <w:t xml:space="preserve">le otto convenzioni fondamentali dell’Organizzazione Internazionale Del Lavoro (OIL, International </w:t>
      </w:r>
      <w:proofErr w:type="spellStart"/>
      <w:r w:rsidRPr="000E38CE">
        <w:rPr>
          <w:rFonts w:ascii="Garamond" w:hAnsi="Garamond"/>
          <w:b w:val="0"/>
          <w:smallCaps w:val="0"/>
          <w:sz w:val="22"/>
          <w:szCs w:val="22"/>
        </w:rPr>
        <w:t>Labour</w:t>
      </w:r>
      <w:proofErr w:type="spellEnd"/>
      <w:r w:rsidRPr="000E38CE">
        <w:rPr>
          <w:rFonts w:ascii="Garamond" w:hAnsi="Garamond"/>
          <w:b w:val="0"/>
          <w:smallCaps w:val="0"/>
          <w:sz w:val="22"/>
          <w:szCs w:val="22"/>
        </w:rPr>
        <w:t xml:space="preserve"> Organization – ILO), ossia, le convenzioni n. 29, 87, 98, 100, 105, 111 e 182;</w:t>
      </w:r>
    </w:p>
    <w:p w:rsidR="000E38CE" w:rsidRPr="00624881" w:rsidRDefault="000E38CE" w:rsidP="000E38CE">
      <w:pPr>
        <w:pStyle w:val="Titolo4"/>
        <w:keepNext w:val="0"/>
        <w:widowControl w:val="0"/>
        <w:numPr>
          <w:ilvl w:val="0"/>
          <w:numId w:val="1"/>
        </w:numPr>
        <w:jc w:val="both"/>
        <w:rPr>
          <w:rFonts w:ascii="Garamond" w:hAnsi="Garamond"/>
          <w:b w:val="0"/>
          <w:smallCaps w:val="0"/>
          <w:sz w:val="22"/>
          <w:szCs w:val="22"/>
          <w:lang w:val="en-US"/>
        </w:rPr>
      </w:pPr>
      <w:r w:rsidRPr="00624881">
        <w:rPr>
          <w:rFonts w:ascii="Garamond" w:hAnsi="Garamond"/>
          <w:b w:val="0"/>
          <w:smallCaps w:val="0"/>
          <w:sz w:val="22"/>
          <w:szCs w:val="22"/>
          <w:lang w:val="en-US"/>
        </w:rPr>
        <w:t>convention concerning occupational safety and health and the working environment (n° 155);</w:t>
      </w:r>
    </w:p>
    <w:p w:rsidR="000E38CE" w:rsidRPr="000E38CE" w:rsidRDefault="000E38CE" w:rsidP="000E38CE">
      <w:pPr>
        <w:pStyle w:val="Titolo4"/>
        <w:keepNext w:val="0"/>
        <w:widowControl w:val="0"/>
        <w:numPr>
          <w:ilvl w:val="0"/>
          <w:numId w:val="1"/>
        </w:numPr>
        <w:jc w:val="both"/>
        <w:rPr>
          <w:rFonts w:ascii="Garamond" w:hAnsi="Garamond"/>
          <w:b w:val="0"/>
          <w:smallCaps w:val="0"/>
          <w:sz w:val="22"/>
          <w:szCs w:val="22"/>
        </w:rPr>
      </w:pPr>
      <w:r w:rsidRPr="000E38CE">
        <w:rPr>
          <w:rFonts w:ascii="Garamond" w:hAnsi="Garamond"/>
          <w:b w:val="0"/>
          <w:smallCaps w:val="0"/>
          <w:sz w:val="22"/>
          <w:szCs w:val="22"/>
        </w:rPr>
        <w:t>la “dichiarazione universale dei diritti umani”;</w:t>
      </w:r>
    </w:p>
    <w:p w:rsidR="000E38CE" w:rsidRPr="000E38CE" w:rsidRDefault="000E38CE" w:rsidP="000E38CE">
      <w:pPr>
        <w:pStyle w:val="Titolo4"/>
        <w:keepNext w:val="0"/>
        <w:widowControl w:val="0"/>
        <w:numPr>
          <w:ilvl w:val="0"/>
          <w:numId w:val="1"/>
        </w:numPr>
        <w:jc w:val="both"/>
        <w:rPr>
          <w:rFonts w:ascii="Garamond" w:hAnsi="Garamond"/>
          <w:b w:val="0"/>
          <w:smallCaps w:val="0"/>
          <w:sz w:val="22"/>
          <w:szCs w:val="22"/>
        </w:rPr>
      </w:pPr>
      <w:r w:rsidRPr="000E38CE">
        <w:rPr>
          <w:rFonts w:ascii="Garamond" w:hAnsi="Garamond"/>
          <w:b w:val="0"/>
          <w:smallCaps w:val="0"/>
          <w:sz w:val="22"/>
          <w:szCs w:val="22"/>
        </w:rPr>
        <w:t>art. n. 32 della “convenzione sui diritti del fanciullo”;</w:t>
      </w:r>
    </w:p>
    <w:p w:rsidR="000E38CE" w:rsidRPr="000E38CE" w:rsidRDefault="000E38CE" w:rsidP="000E38CE">
      <w:pPr>
        <w:pStyle w:val="Titolo4"/>
        <w:keepNext w:val="0"/>
        <w:widowControl w:val="0"/>
        <w:numPr>
          <w:ilvl w:val="0"/>
          <w:numId w:val="1"/>
        </w:numPr>
        <w:jc w:val="both"/>
        <w:rPr>
          <w:rFonts w:ascii="Garamond" w:hAnsi="Garamond"/>
          <w:b w:val="0"/>
          <w:smallCaps w:val="0"/>
          <w:sz w:val="22"/>
          <w:szCs w:val="22"/>
        </w:rPr>
      </w:pPr>
      <w:r w:rsidRPr="000E38CE">
        <w:rPr>
          <w:rFonts w:ascii="Garamond" w:hAnsi="Garamond"/>
          <w:b w:val="0"/>
          <w:smallCaps w:val="0"/>
          <w:sz w:val="22"/>
          <w:szCs w:val="22"/>
        </w:rPr>
        <w:t>la legislazione nazionale, vigente nei paesi ove si svolgono le fasi della catena di fornitura, riguardanti la salute e la sicurezza nei luoghi di lavoro, nonché le legislazione relativa al lavoro, inclusa quella relativa a all’assicurazione sociale (previdenza e assistenza).</w:t>
      </w:r>
    </w:p>
    <w:p w:rsidR="000E38CE" w:rsidRPr="000E38CE" w:rsidRDefault="000E38CE" w:rsidP="000E38CE">
      <w:pPr>
        <w:pStyle w:val="Titolo4"/>
        <w:keepNext w:val="0"/>
        <w:widowControl w:val="0"/>
        <w:jc w:val="both"/>
        <w:rPr>
          <w:rFonts w:ascii="Garamond" w:hAnsi="Garamond"/>
          <w:b w:val="0"/>
          <w:smallCaps w:val="0"/>
          <w:sz w:val="22"/>
          <w:szCs w:val="22"/>
        </w:rPr>
      </w:pPr>
    </w:p>
    <w:p w:rsidR="000E38CE" w:rsidRPr="000E38CE" w:rsidRDefault="000E38CE" w:rsidP="000E38CE">
      <w:pPr>
        <w:pStyle w:val="Titolo4"/>
        <w:keepNext w:val="0"/>
        <w:widowControl w:val="0"/>
        <w:jc w:val="both"/>
        <w:rPr>
          <w:rFonts w:ascii="Garamond" w:hAnsi="Garamond"/>
          <w:b w:val="0"/>
          <w:smallCaps w:val="0"/>
          <w:sz w:val="22"/>
          <w:szCs w:val="22"/>
        </w:rPr>
      </w:pPr>
      <w:r w:rsidRPr="000E38CE">
        <w:rPr>
          <w:rFonts w:ascii="Garamond" w:hAnsi="Garamond"/>
          <w:b w:val="0"/>
          <w:smallCaps w:val="0"/>
          <w:sz w:val="22"/>
          <w:szCs w:val="22"/>
        </w:rPr>
        <w:lastRenderedPageBreak/>
        <w:t>che quando le leggi nazionali e gli standard sopra richiamati fanno riferimento alla stessa materia, sarà garantita la conformità allo standard più elevato.</w:t>
      </w:r>
    </w:p>
    <w:p w:rsidR="000E38CE" w:rsidRPr="000E38CE" w:rsidRDefault="000E38CE" w:rsidP="000E38CE">
      <w:pPr>
        <w:pStyle w:val="Titolo4"/>
        <w:keepNext w:val="0"/>
        <w:widowControl w:val="0"/>
        <w:jc w:val="both"/>
        <w:rPr>
          <w:rFonts w:ascii="Garamond" w:hAnsi="Garamond"/>
          <w:b w:val="0"/>
          <w:smallCaps w:val="0"/>
          <w:sz w:val="22"/>
          <w:szCs w:val="22"/>
        </w:rPr>
      </w:pPr>
    </w:p>
    <w:p w:rsidR="000E38CE" w:rsidRPr="000E38CE" w:rsidRDefault="000E38CE" w:rsidP="000E38CE">
      <w:pPr>
        <w:spacing w:line="360" w:lineRule="auto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>Convenzioni fondamentali dell’ILO:</w:t>
      </w:r>
    </w:p>
    <w:p w:rsidR="000E38CE" w:rsidRPr="000E38CE" w:rsidRDefault="000E38CE" w:rsidP="000E38CE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>Lavoro minorile (art. 32 della Convenzione ONU sui Diritti del Fanciullo; Convenzione ILO sull'età minima n° 138; Convenzione ILO sulle forme peggiori di lavoro minorile n° 182)</w:t>
      </w:r>
    </w:p>
    <w:p w:rsidR="000E38CE" w:rsidRPr="000E38CE" w:rsidRDefault="000E38CE" w:rsidP="000E38C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>I bambini hanno il diritto di essere protetti contro lo sfruttamento economico nel lavoro e contro l'esecuzione di lavori che possono compromettere le loro opportunità di sviluppo ed educazione.</w:t>
      </w:r>
    </w:p>
    <w:p w:rsidR="000E38CE" w:rsidRPr="000E38CE" w:rsidRDefault="000E38CE" w:rsidP="000E38CE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>L'età minima di assunzione all'impiego o al lavoro deve essere in ogni caso non inferiore ai 15 anni (temporaneamente, 14 in alcuni Paesi).</w:t>
      </w:r>
    </w:p>
    <w:p w:rsidR="000E38CE" w:rsidRPr="000E38CE" w:rsidRDefault="000E38CE" w:rsidP="000E38CE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>I minori di 18 anni non possono assumere alcun tipo di impiego o lavoro che possa comprometterne la salute, la sicurezza o la moralità.</w:t>
      </w:r>
    </w:p>
    <w:p w:rsidR="000E38CE" w:rsidRPr="000E38CE" w:rsidRDefault="000E38CE" w:rsidP="000E38CE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>Nei casi di pratica di lavoro minorile, opportuni rimedi devono essere adottati rapidamente.</w:t>
      </w:r>
    </w:p>
    <w:p w:rsidR="000E38CE" w:rsidRPr="000E38CE" w:rsidRDefault="000E38CE" w:rsidP="000E38CE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>Contemporaneamente, deve essere messo in atto un sistema che consenta ai bambini di perseguire il loro percorso scolastico fino al termine della scuola dell'obbligo.</w:t>
      </w:r>
    </w:p>
    <w:p w:rsidR="000E38CE" w:rsidRPr="000E38CE" w:rsidRDefault="000E38CE" w:rsidP="000E38C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>Lavoro forzato/</w:t>
      </w:r>
      <w:proofErr w:type="spellStart"/>
      <w:r w:rsidRPr="000E38CE">
        <w:rPr>
          <w:rFonts w:ascii="Garamond" w:hAnsi="Garamond"/>
          <w:sz w:val="22"/>
          <w:szCs w:val="22"/>
        </w:rPr>
        <w:t>schiavitu'</w:t>
      </w:r>
      <w:proofErr w:type="spellEnd"/>
      <w:r w:rsidRPr="000E38CE">
        <w:rPr>
          <w:rFonts w:ascii="Garamond" w:hAnsi="Garamond"/>
          <w:sz w:val="22"/>
          <w:szCs w:val="22"/>
        </w:rPr>
        <w:t xml:space="preserve"> (Convenzione ILO sul lavoro forzato n° 29 e Convenzione ILO sull'abolizione del lavoro forzato n° 105)</w:t>
      </w:r>
    </w:p>
    <w:p w:rsidR="000E38CE" w:rsidRPr="000E38CE" w:rsidRDefault="000E38CE" w:rsidP="000E38C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>E' proibito qualunque tipo di lavoro forzato, ottenuto sotto minaccia di una punizione e non offerto dalla persona spontaneamente.</w:t>
      </w:r>
    </w:p>
    <w:p w:rsidR="000E38CE" w:rsidRPr="000E38CE" w:rsidRDefault="000E38CE" w:rsidP="000E38CE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>Ai lavoratori non può essere richiesto, ad esempio, di pagare un deposito o di cedere i propri documenti di identità al datore di lavoro. I lavoratori devono inoltre essere liberi di cessare il proprio rapporto di lavoro con ragionevole preavviso.</w:t>
      </w:r>
    </w:p>
    <w:p w:rsidR="000E38CE" w:rsidRPr="000E38CE" w:rsidRDefault="000E38CE" w:rsidP="000E38CE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>Discriminazione (Convenzione ILO sull'uguaglianza di retribuzione n° 100 e Convenzione ILO sulla discriminazione (impiego e professione) n° 111)</w:t>
      </w:r>
    </w:p>
    <w:p w:rsidR="000E38CE" w:rsidRPr="000E38CE" w:rsidRDefault="000E38CE" w:rsidP="000E38C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 xml:space="preserve">Nessuna forma di discriminazione in materia di impiego e professione e' consentita sulla base della razza, del colore, della discendenza nazionale, del sesso, della religione, dell'opinione politica, dell'origine sociale, dell'età, della disabilità, dello stato di salute, dell'orientamento sessuale e dell'appartenenza sindacale. </w:t>
      </w:r>
    </w:p>
    <w:p w:rsidR="000E38CE" w:rsidRPr="000E38CE" w:rsidRDefault="000E38CE" w:rsidP="000E38C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>Libertà sindacale e diritto di negoziazione collettiva (Convenzione ILO sulla libertà sindacale e la protezione del diritto sindacale n° 87 e Convenzione ILO sul diritto di organizzazione e di negoziazione collettiva n° 98)</w:t>
      </w:r>
    </w:p>
    <w:p w:rsidR="000E38CE" w:rsidRPr="000E38CE" w:rsidRDefault="000E38CE" w:rsidP="000E38C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lastRenderedPageBreak/>
        <w:t>I lavoratori hanno il diritto, senza alcuna distinzione e senza autorizzazione preventiva, di costituire delle organizzazioni di loro scelta, nonché di divenirne membri e di ricorrere alla negoziazione collettiva.</w:t>
      </w:r>
    </w:p>
    <w:p w:rsidR="000E38CE" w:rsidRPr="000E38CE" w:rsidRDefault="000E38CE" w:rsidP="000E38C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spacing w:before="120" w:line="360" w:lineRule="auto"/>
        <w:ind w:left="357"/>
        <w:jc w:val="both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pStyle w:val="usoboll1"/>
        <w:tabs>
          <w:tab w:val="left" w:pos="360"/>
        </w:tabs>
        <w:spacing w:line="360" w:lineRule="auto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pStyle w:val="usoboll1"/>
        <w:spacing w:line="480" w:lineRule="exact"/>
        <w:rPr>
          <w:rFonts w:ascii="Garamond" w:hAnsi="Garamond"/>
          <w:sz w:val="22"/>
          <w:szCs w:val="22"/>
        </w:rPr>
      </w:pPr>
      <w:r w:rsidRPr="000E38CE">
        <w:rPr>
          <w:rFonts w:ascii="Garamond" w:hAnsi="Garamond"/>
          <w:sz w:val="22"/>
          <w:szCs w:val="22"/>
        </w:rPr>
        <w:t>__________, lì__________</w:t>
      </w:r>
      <w:r w:rsidRPr="000E38CE">
        <w:rPr>
          <w:rFonts w:ascii="Garamond" w:hAnsi="Garamond"/>
          <w:sz w:val="22"/>
          <w:szCs w:val="22"/>
        </w:rPr>
        <w:tab/>
      </w:r>
      <w:r w:rsidRPr="000E38CE">
        <w:rPr>
          <w:rFonts w:ascii="Garamond" w:hAnsi="Garamond"/>
          <w:sz w:val="22"/>
          <w:szCs w:val="22"/>
        </w:rPr>
        <w:tab/>
      </w:r>
      <w:r w:rsidRPr="000E38CE">
        <w:rPr>
          <w:rFonts w:ascii="Garamond" w:hAnsi="Garamond"/>
          <w:sz w:val="22"/>
          <w:szCs w:val="22"/>
        </w:rPr>
        <w:tab/>
      </w:r>
      <w:r w:rsidRPr="000E38CE">
        <w:rPr>
          <w:rFonts w:ascii="Garamond" w:hAnsi="Garamond"/>
          <w:sz w:val="22"/>
          <w:szCs w:val="22"/>
        </w:rPr>
        <w:tab/>
      </w:r>
      <w:r w:rsidRPr="000E38CE">
        <w:rPr>
          <w:rFonts w:ascii="Garamond" w:hAnsi="Garamond"/>
          <w:sz w:val="22"/>
          <w:szCs w:val="22"/>
        </w:rPr>
        <w:tab/>
        <w:t>Firma_____________________</w:t>
      </w:r>
    </w:p>
    <w:p w:rsidR="000E38CE" w:rsidRPr="000E38CE" w:rsidRDefault="000E38CE" w:rsidP="000E38CE">
      <w:pPr>
        <w:spacing w:before="240" w:line="360" w:lineRule="auto"/>
        <w:jc w:val="both"/>
        <w:rPr>
          <w:rFonts w:ascii="Garamond" w:hAnsi="Garamond"/>
          <w:sz w:val="22"/>
          <w:szCs w:val="22"/>
        </w:rPr>
      </w:pPr>
    </w:p>
    <w:p w:rsidR="000E38CE" w:rsidRPr="000E38CE" w:rsidRDefault="000E38CE" w:rsidP="000E38CE">
      <w:pPr>
        <w:pStyle w:val="Rientrocorpodeltesto3"/>
        <w:widowControl w:val="0"/>
        <w:spacing w:line="360" w:lineRule="auto"/>
        <w:ind w:left="0" w:firstLine="426"/>
        <w:rPr>
          <w:rFonts w:ascii="Garamond" w:hAnsi="Garamond"/>
          <w:sz w:val="22"/>
          <w:szCs w:val="22"/>
        </w:rPr>
      </w:pPr>
    </w:p>
    <w:p w:rsidR="000E38CE" w:rsidRPr="007B6EA8" w:rsidRDefault="000E38CE" w:rsidP="000E38CE">
      <w:pPr>
        <w:jc w:val="center"/>
        <w:rPr>
          <w:rFonts w:ascii="Garamond" w:hAnsi="Garamond"/>
          <w:sz w:val="22"/>
          <w:szCs w:val="22"/>
        </w:rPr>
      </w:pPr>
    </w:p>
    <w:p w:rsidR="00EA4E4A" w:rsidRPr="000E38CE" w:rsidRDefault="00EA4E4A">
      <w:pPr>
        <w:rPr>
          <w:rFonts w:ascii="Garamond" w:hAnsi="Garamond"/>
          <w:sz w:val="22"/>
          <w:szCs w:val="22"/>
        </w:rPr>
      </w:pPr>
    </w:p>
    <w:sectPr w:rsidR="00EA4E4A" w:rsidRPr="000E38CE" w:rsidSect="00C7632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6B" w:rsidRDefault="00F3786B" w:rsidP="00F3786B">
      <w:r>
        <w:separator/>
      </w:r>
    </w:p>
  </w:endnote>
  <w:endnote w:type="continuationSeparator" w:id="0">
    <w:p w:rsidR="00F3786B" w:rsidRDefault="00F3786B" w:rsidP="00F3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20"/>
      <w:docPartObj>
        <w:docPartGallery w:val="Page Numbers (Bottom of Page)"/>
        <w:docPartUnique/>
      </w:docPartObj>
    </w:sdtPr>
    <w:sdtEndPr/>
    <w:sdtContent>
      <w:p w:rsidR="00F3786B" w:rsidRDefault="00DC3B5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786B" w:rsidRDefault="00F378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6B" w:rsidRDefault="00F3786B" w:rsidP="00F3786B">
      <w:r>
        <w:separator/>
      </w:r>
    </w:p>
  </w:footnote>
  <w:footnote w:type="continuationSeparator" w:id="0">
    <w:p w:rsidR="00F3786B" w:rsidRDefault="00F3786B" w:rsidP="00F37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6B" w:rsidRDefault="00DC3B54">
    <w:pPr>
      <w:pStyle w:val="Intestazione"/>
    </w:pPr>
    <w:r>
      <w:t>Pubblicato nella sezione Amministrazione Trasparente il 19/06/2018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0457B"/>
    <w:multiLevelType w:val="hybridMultilevel"/>
    <w:tmpl w:val="82F44904"/>
    <w:lvl w:ilvl="0" w:tplc="E3FCDF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850FC6"/>
    <w:multiLevelType w:val="hybridMultilevel"/>
    <w:tmpl w:val="B5400460"/>
    <w:lvl w:ilvl="0" w:tplc="E3FCDF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C20"/>
    <w:rsid w:val="000E38CE"/>
    <w:rsid w:val="00624881"/>
    <w:rsid w:val="008604B1"/>
    <w:rsid w:val="00C76323"/>
    <w:rsid w:val="00DC3B54"/>
    <w:rsid w:val="00E41C20"/>
    <w:rsid w:val="00EA4E4A"/>
    <w:rsid w:val="00F3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E38CE"/>
    <w:pPr>
      <w:keepNext/>
      <w:spacing w:line="360" w:lineRule="auto"/>
      <w:jc w:val="center"/>
      <w:outlineLvl w:val="3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E38CE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customStyle="1" w:styleId="usoboll1">
    <w:name w:val="usoboll1"/>
    <w:basedOn w:val="Normale"/>
    <w:rsid w:val="000E38CE"/>
    <w:pPr>
      <w:widowControl w:val="0"/>
      <w:spacing w:line="482" w:lineRule="exact"/>
      <w:jc w:val="both"/>
    </w:pPr>
    <w:rPr>
      <w:sz w:val="24"/>
    </w:rPr>
  </w:style>
  <w:style w:type="paragraph" w:styleId="Rientrocorpodeltesto3">
    <w:name w:val="Body Text Indent 3"/>
    <w:basedOn w:val="Normale"/>
    <w:link w:val="Rientrocorpodeltesto3Carattere"/>
    <w:rsid w:val="000E38CE"/>
    <w:pPr>
      <w:ind w:left="357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E38C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78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78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78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86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E38CE"/>
    <w:pPr>
      <w:keepNext/>
      <w:spacing w:line="360" w:lineRule="auto"/>
      <w:jc w:val="center"/>
      <w:outlineLvl w:val="3"/>
    </w:pPr>
    <w:rPr>
      <w:b/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E38CE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customStyle="1" w:styleId="usoboll1">
    <w:name w:val="usoboll1"/>
    <w:basedOn w:val="Normale"/>
    <w:rsid w:val="000E38CE"/>
    <w:pPr>
      <w:widowControl w:val="0"/>
      <w:spacing w:line="482" w:lineRule="exact"/>
      <w:jc w:val="both"/>
    </w:pPr>
    <w:rPr>
      <w:sz w:val="24"/>
    </w:rPr>
  </w:style>
  <w:style w:type="paragraph" w:styleId="Rientrocorpodeltesto3">
    <w:name w:val="Body Text Indent 3"/>
    <w:basedOn w:val="Normale"/>
    <w:link w:val="Rientrocorpodeltesto3Carattere"/>
    <w:rsid w:val="000E38CE"/>
    <w:pPr>
      <w:ind w:left="357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E38C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Ratti Mariella</dc:creator>
  <cp:lastModifiedBy>Viani Silvia</cp:lastModifiedBy>
  <cp:revision>5</cp:revision>
  <cp:lastPrinted>2018-06-07T07:20:00Z</cp:lastPrinted>
  <dcterms:created xsi:type="dcterms:W3CDTF">2018-05-15T08:08:00Z</dcterms:created>
  <dcterms:modified xsi:type="dcterms:W3CDTF">2018-06-19T11:52:00Z</dcterms:modified>
</cp:coreProperties>
</file>