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2803EE" w:rsidRDefault="002F172E" w:rsidP="002803EE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2803EE" w:rsidRPr="002803EE">
        <w:rPr>
          <w:b/>
        </w:rPr>
        <w:t xml:space="preserve">richiesta di offerta per l’acquisizione del servizio di pulizia delle gallerie ubicate nel Cimitero Monumentale di Staglieno – anno 2022 </w:t>
      </w:r>
    </w:p>
    <w:p w:rsidR="00064CBB" w:rsidRDefault="00490331" w:rsidP="002803EE">
      <w:pPr>
        <w:jc w:val="both"/>
      </w:pPr>
      <w:bookmarkStart w:id="0" w:name="_GoBack"/>
      <w:bookmarkEnd w:id="0"/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>. n. 50/2016 e s.m.i.;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F5FAD"/>
    <w:rsid w:val="00201B0E"/>
    <w:rsid w:val="002333D6"/>
    <w:rsid w:val="0024276C"/>
    <w:rsid w:val="002803EE"/>
    <w:rsid w:val="002A7BDF"/>
    <w:rsid w:val="002F172E"/>
    <w:rsid w:val="00327E2D"/>
    <w:rsid w:val="003C018B"/>
    <w:rsid w:val="00411686"/>
    <w:rsid w:val="00424187"/>
    <w:rsid w:val="004335E9"/>
    <w:rsid w:val="00457CB7"/>
    <w:rsid w:val="00490331"/>
    <w:rsid w:val="00520805"/>
    <w:rsid w:val="0065680E"/>
    <w:rsid w:val="006B200B"/>
    <w:rsid w:val="006F63EF"/>
    <w:rsid w:val="007337E6"/>
    <w:rsid w:val="007454E2"/>
    <w:rsid w:val="007803FA"/>
    <w:rsid w:val="0079058D"/>
    <w:rsid w:val="00794C63"/>
    <w:rsid w:val="00836A09"/>
    <w:rsid w:val="00880B42"/>
    <w:rsid w:val="009A701E"/>
    <w:rsid w:val="009D66F2"/>
    <w:rsid w:val="00C32C07"/>
    <w:rsid w:val="00CD72B0"/>
    <w:rsid w:val="00D32F64"/>
    <w:rsid w:val="00D915DC"/>
    <w:rsid w:val="00DC6B68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Pelizzari Andrea</cp:lastModifiedBy>
  <cp:revision>2</cp:revision>
  <cp:lastPrinted>2018-08-02T13:37:00Z</cp:lastPrinted>
  <dcterms:created xsi:type="dcterms:W3CDTF">2022-09-29T06:40:00Z</dcterms:created>
  <dcterms:modified xsi:type="dcterms:W3CDTF">2022-09-29T06:40:00Z</dcterms:modified>
</cp:coreProperties>
</file>