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F2B" w:rsidRDefault="00C144A9">
      <w:pPr>
        <w:pStyle w:val="Default"/>
        <w:jc w:val="center"/>
        <w:rPr>
          <w:sz w:val="18"/>
        </w:rPr>
      </w:pPr>
      <w:r>
        <w:rPr>
          <w:noProof/>
          <w:sz w:val="18"/>
        </w:rPr>
        <w:drawing>
          <wp:inline distT="0" distB="0" distL="0" distR="0">
            <wp:extent cx="590550" cy="723900"/>
            <wp:effectExtent l="0" t="0" r="0" b="0"/>
            <wp:docPr id="1" name="Immagine 1" descr="http://nuovaintranet.comune.genova.it/sito/images/logo_comu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uovaintranet.comune.genova.it/sito/images/logo_comun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723900"/>
                    </a:xfrm>
                    <a:prstGeom prst="rect">
                      <a:avLst/>
                    </a:prstGeom>
                    <a:noFill/>
                    <a:ln>
                      <a:noFill/>
                    </a:ln>
                  </pic:spPr>
                </pic:pic>
              </a:graphicData>
            </a:graphic>
          </wp:inline>
        </w:drawing>
      </w:r>
    </w:p>
    <w:p w:rsidR="002741E4" w:rsidRDefault="002741E4">
      <w:pPr>
        <w:rPr>
          <w:b/>
          <w:sz w:val="20"/>
        </w:rPr>
      </w:pPr>
    </w:p>
    <w:p w:rsidR="001A0C37" w:rsidRDefault="001A0C37">
      <w:pPr>
        <w:rPr>
          <w:b/>
          <w:sz w:val="20"/>
        </w:rPr>
      </w:pPr>
    </w:p>
    <w:p w:rsidR="006C0662" w:rsidRPr="00F565F1" w:rsidRDefault="006C0662" w:rsidP="006C0662">
      <w:pPr>
        <w:jc w:val="both"/>
        <w:rPr>
          <w:rFonts w:ascii="Garamond" w:hAnsi="Garamond" w:cs="Arial"/>
          <w:b/>
          <w:color w:val="000000"/>
        </w:rPr>
      </w:pPr>
      <w:r w:rsidRPr="00F565F1">
        <w:rPr>
          <w:rFonts w:ascii="Garamond" w:hAnsi="Garamond" w:cs="Arial"/>
          <w:b/>
          <w:color w:val="000000"/>
        </w:rPr>
        <w:t xml:space="preserve">Modello di </w:t>
      </w:r>
      <w:r w:rsidR="004D1DA5">
        <w:rPr>
          <w:rFonts w:ascii="Garamond" w:hAnsi="Garamond" w:cs="Arial"/>
          <w:b/>
          <w:color w:val="000000"/>
        </w:rPr>
        <w:t xml:space="preserve">diniego di consenso relativo </w:t>
      </w:r>
      <w:r w:rsidR="00430000">
        <w:rPr>
          <w:rFonts w:ascii="Garamond" w:hAnsi="Garamond" w:cs="Arial"/>
          <w:b/>
          <w:color w:val="000000"/>
        </w:rPr>
        <w:t>al/ai parente/i entro il secondo grado</w:t>
      </w:r>
      <w:r w:rsidR="00747DE9">
        <w:rPr>
          <w:rFonts w:ascii="Garamond" w:hAnsi="Garamond" w:cs="Arial"/>
          <w:b/>
          <w:color w:val="000000"/>
        </w:rPr>
        <w:t xml:space="preserve"> </w:t>
      </w:r>
    </w:p>
    <w:p w:rsidR="006C0662" w:rsidRDefault="006C0662" w:rsidP="006C0662">
      <w:pPr>
        <w:pStyle w:val="Default"/>
        <w:rPr>
          <w:i/>
          <w:iCs/>
          <w:sz w:val="18"/>
        </w:rPr>
      </w:pPr>
    </w:p>
    <w:p w:rsidR="006C0662" w:rsidRPr="006C0662" w:rsidRDefault="006C0662" w:rsidP="006C0662">
      <w:pPr>
        <w:pStyle w:val="Default"/>
        <w:rPr>
          <w:sz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4889"/>
      </w:tblGrid>
      <w:tr w:rsidR="00E16137" w:rsidTr="006C0662">
        <w:tc>
          <w:tcPr>
            <w:tcW w:w="9670" w:type="dxa"/>
            <w:gridSpan w:val="2"/>
          </w:tcPr>
          <w:p w:rsidR="00E16137" w:rsidRPr="006C0662" w:rsidRDefault="00E16137" w:rsidP="00CA33CE">
            <w:pPr>
              <w:spacing w:before="100" w:beforeAutospacing="1" w:after="100" w:afterAutospacing="1"/>
              <w:jc w:val="center"/>
              <w:outlineLvl w:val="1"/>
              <w:rPr>
                <w:rFonts w:ascii="Garamond" w:hAnsi="Garamond"/>
                <w:b/>
                <w:bCs/>
              </w:rPr>
            </w:pPr>
            <w:r>
              <w:rPr>
                <w:rFonts w:ascii="Garamond" w:hAnsi="Garamond"/>
                <w:b/>
                <w:bCs/>
              </w:rPr>
              <w:t>DIRIGENTE DICHIARANTE</w:t>
            </w:r>
          </w:p>
        </w:tc>
      </w:tr>
      <w:tr w:rsidR="00E16137" w:rsidTr="00E16137">
        <w:trPr>
          <w:trHeight w:val="785"/>
        </w:trPr>
        <w:tc>
          <w:tcPr>
            <w:tcW w:w="4781" w:type="dxa"/>
          </w:tcPr>
          <w:p w:rsidR="00E16137" w:rsidRPr="00251DF8" w:rsidRDefault="00E16137" w:rsidP="00CA33CE">
            <w:pPr>
              <w:spacing w:before="100" w:beforeAutospacing="1" w:after="100" w:afterAutospacing="1"/>
              <w:jc w:val="center"/>
              <w:outlineLvl w:val="1"/>
              <w:rPr>
                <w:rFonts w:ascii="Garamond" w:hAnsi="Garamond"/>
                <w:bCs/>
                <w:i/>
              </w:rPr>
            </w:pPr>
            <w:r w:rsidRPr="00251DF8">
              <w:rPr>
                <w:rFonts w:ascii="Garamond" w:hAnsi="Garamond"/>
                <w:bCs/>
                <w:i/>
              </w:rPr>
              <w:t>Cognome</w:t>
            </w:r>
          </w:p>
        </w:tc>
        <w:tc>
          <w:tcPr>
            <w:tcW w:w="4889" w:type="dxa"/>
          </w:tcPr>
          <w:p w:rsidR="00E16137" w:rsidRPr="00251DF8" w:rsidRDefault="00E16137" w:rsidP="00CA33CE">
            <w:pPr>
              <w:spacing w:before="100" w:beforeAutospacing="1" w:after="100" w:afterAutospacing="1"/>
              <w:jc w:val="center"/>
              <w:outlineLvl w:val="1"/>
              <w:rPr>
                <w:rFonts w:ascii="Garamond" w:hAnsi="Garamond"/>
                <w:bCs/>
                <w:i/>
              </w:rPr>
            </w:pPr>
            <w:r>
              <w:rPr>
                <w:rFonts w:ascii="Garamond" w:hAnsi="Garamond"/>
                <w:bCs/>
                <w:i/>
              </w:rPr>
              <w:t>Nome</w:t>
            </w:r>
          </w:p>
        </w:tc>
      </w:tr>
    </w:tbl>
    <w:p w:rsidR="006C0662" w:rsidRPr="000F57A7" w:rsidRDefault="006C0662" w:rsidP="006C0662">
      <w:pPr>
        <w:jc w:val="center"/>
        <w:outlineLvl w:val="1"/>
        <w:rPr>
          <w:rFonts w:ascii="Garamond" w:hAnsi="Garamond"/>
          <w:bCs/>
        </w:rPr>
      </w:pPr>
    </w:p>
    <w:p w:rsidR="00430000" w:rsidRPr="00430000" w:rsidRDefault="000F57A7" w:rsidP="00430000">
      <w:pPr>
        <w:pStyle w:val="Default"/>
        <w:jc w:val="both"/>
        <w:rPr>
          <w:rFonts w:ascii="Garamond" w:hAnsi="Garamond" w:cs="Times New Roman"/>
          <w:bCs/>
          <w:color w:val="auto"/>
        </w:rPr>
      </w:pPr>
      <w:r w:rsidRPr="000F57A7">
        <w:rPr>
          <w:rFonts w:ascii="Garamond" w:hAnsi="Garamond" w:cs="Times New Roman"/>
          <w:bCs/>
          <w:color w:val="auto"/>
        </w:rPr>
        <w:t xml:space="preserve">Dichiara che </w:t>
      </w:r>
      <w:r w:rsidR="00430000" w:rsidRPr="00430000">
        <w:rPr>
          <w:rFonts w:ascii="Garamond" w:hAnsi="Garamond" w:cs="Times New Roman"/>
          <w:bCs/>
          <w:color w:val="auto"/>
        </w:rPr>
        <w:t>i sotto elencati parenti entro il secondo grado hanno negato il consenso per gli adempimenti relativi al</w:t>
      </w:r>
      <w:r w:rsidR="00430000">
        <w:rPr>
          <w:rFonts w:ascii="Garamond" w:hAnsi="Garamond" w:cs="Times New Roman"/>
          <w:bCs/>
          <w:color w:val="auto"/>
        </w:rPr>
        <w:t>le dichiarazioni sotto indicate</w:t>
      </w:r>
    </w:p>
    <w:p w:rsidR="00430000" w:rsidRPr="00430000" w:rsidRDefault="00430000" w:rsidP="00430000">
      <w:pPr>
        <w:pStyle w:val="Default"/>
        <w:rPr>
          <w:rFonts w:ascii="Garamond" w:hAnsi="Garamond" w:cs="Times New Roman"/>
          <w:bCs/>
          <w:color w:val="auto"/>
        </w:rPr>
      </w:pPr>
    </w:p>
    <w:tbl>
      <w:tblPr>
        <w:tblW w:w="9734"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9734"/>
      </w:tblGrid>
      <w:tr w:rsidR="00430000" w:rsidTr="00E8006D">
        <w:trPr>
          <w:trHeight w:val="146"/>
        </w:trPr>
        <w:tc>
          <w:tcPr>
            <w:tcW w:w="9734" w:type="dxa"/>
            <w:tcBorders>
              <w:top w:val="single" w:sz="8" w:space="0" w:color="000000"/>
              <w:left w:val="single" w:sz="8" w:space="0" w:color="000000"/>
              <w:bottom w:val="single" w:sz="8" w:space="0" w:color="000000"/>
              <w:right w:val="single" w:sz="8" w:space="0" w:color="000000"/>
            </w:tcBorders>
          </w:tcPr>
          <w:p w:rsidR="00430000" w:rsidRPr="00430000" w:rsidRDefault="00430000" w:rsidP="00E8006D">
            <w:pPr>
              <w:pStyle w:val="Default"/>
              <w:jc w:val="center"/>
              <w:rPr>
                <w:rFonts w:ascii="Garamond" w:hAnsi="Garamond"/>
              </w:rPr>
            </w:pPr>
            <w:r w:rsidRPr="00430000">
              <w:rPr>
                <w:rFonts w:ascii="Garamond" w:hAnsi="Garamond"/>
                <w:b/>
                <w:i/>
                <w:iCs/>
              </w:rPr>
              <w:t>Relazione di parentela</w:t>
            </w:r>
            <w:r w:rsidRPr="00430000">
              <w:rPr>
                <w:rFonts w:ascii="Garamond" w:hAnsi="Garamond"/>
                <w:i/>
                <w:iCs/>
              </w:rPr>
              <w:t xml:space="preserve"> (</w:t>
            </w:r>
            <w:r w:rsidRPr="00430000">
              <w:rPr>
                <w:rFonts w:ascii="Garamond" w:hAnsi="Garamond"/>
                <w:i/>
                <w:iCs/>
                <w:u w:val="single"/>
              </w:rPr>
              <w:t>non</w:t>
            </w:r>
            <w:r w:rsidRPr="00430000">
              <w:rPr>
                <w:rFonts w:ascii="Garamond" w:hAnsi="Garamond"/>
                <w:i/>
                <w:iCs/>
              </w:rPr>
              <w:t xml:space="preserve"> occorre l’indicazione dei nominativi dei parenti)</w:t>
            </w:r>
          </w:p>
        </w:tc>
      </w:tr>
      <w:tr w:rsidR="00430000" w:rsidTr="00E8006D">
        <w:trPr>
          <w:trHeight w:val="146"/>
        </w:trPr>
        <w:tc>
          <w:tcPr>
            <w:tcW w:w="9734" w:type="dxa"/>
            <w:tcBorders>
              <w:top w:val="single" w:sz="8" w:space="0" w:color="000000"/>
              <w:left w:val="single" w:sz="8" w:space="0" w:color="000000"/>
              <w:bottom w:val="single" w:sz="8" w:space="0" w:color="000000"/>
              <w:right w:val="single" w:sz="8" w:space="0" w:color="000000"/>
            </w:tcBorders>
          </w:tcPr>
          <w:p w:rsidR="00430000" w:rsidRDefault="00430000" w:rsidP="00E8006D">
            <w:pPr>
              <w:pStyle w:val="Default"/>
              <w:jc w:val="both"/>
              <w:rPr>
                <w:i/>
                <w:iCs/>
                <w:sz w:val="22"/>
                <w:szCs w:val="22"/>
              </w:rPr>
            </w:pPr>
          </w:p>
        </w:tc>
      </w:tr>
      <w:tr w:rsidR="00430000" w:rsidTr="00E8006D">
        <w:trPr>
          <w:trHeight w:val="146"/>
        </w:trPr>
        <w:tc>
          <w:tcPr>
            <w:tcW w:w="9734" w:type="dxa"/>
            <w:tcBorders>
              <w:top w:val="single" w:sz="8" w:space="0" w:color="000000"/>
              <w:left w:val="single" w:sz="8" w:space="0" w:color="000000"/>
              <w:bottom w:val="single" w:sz="8" w:space="0" w:color="000000"/>
              <w:right w:val="single" w:sz="8" w:space="0" w:color="000000"/>
            </w:tcBorders>
          </w:tcPr>
          <w:p w:rsidR="00430000" w:rsidRPr="00DF2EF2" w:rsidRDefault="00430000" w:rsidP="00E8006D">
            <w:pPr>
              <w:pStyle w:val="Default"/>
              <w:jc w:val="both"/>
              <w:rPr>
                <w:rFonts w:ascii="Garamond" w:hAnsi="Garamond"/>
                <w:iCs/>
                <w:sz w:val="22"/>
                <w:szCs w:val="22"/>
              </w:rPr>
            </w:pPr>
            <w:r w:rsidRPr="00DF2EF2">
              <w:rPr>
                <w:rFonts w:ascii="Garamond" w:hAnsi="Garamond"/>
                <w:iCs/>
                <w:sz w:val="22"/>
                <w:szCs w:val="22"/>
              </w:rPr>
              <w:t>1.</w:t>
            </w:r>
          </w:p>
        </w:tc>
      </w:tr>
      <w:tr w:rsidR="00430000" w:rsidTr="00E8006D">
        <w:trPr>
          <w:trHeight w:val="146"/>
        </w:trPr>
        <w:tc>
          <w:tcPr>
            <w:tcW w:w="9734" w:type="dxa"/>
            <w:tcBorders>
              <w:top w:val="single" w:sz="8" w:space="0" w:color="000000"/>
              <w:left w:val="single" w:sz="8" w:space="0" w:color="000000"/>
              <w:bottom w:val="single" w:sz="8" w:space="0" w:color="000000"/>
              <w:right w:val="single" w:sz="8" w:space="0" w:color="000000"/>
            </w:tcBorders>
          </w:tcPr>
          <w:p w:rsidR="00430000" w:rsidRPr="00DF2EF2" w:rsidRDefault="00430000" w:rsidP="00E8006D">
            <w:pPr>
              <w:pStyle w:val="Default"/>
              <w:jc w:val="both"/>
              <w:rPr>
                <w:rFonts w:ascii="Garamond" w:hAnsi="Garamond"/>
                <w:iCs/>
                <w:sz w:val="22"/>
                <w:szCs w:val="22"/>
              </w:rPr>
            </w:pPr>
            <w:r w:rsidRPr="00DF2EF2">
              <w:rPr>
                <w:rFonts w:ascii="Garamond" w:hAnsi="Garamond"/>
                <w:iCs/>
                <w:sz w:val="22"/>
                <w:szCs w:val="22"/>
              </w:rPr>
              <w:t>2.</w:t>
            </w:r>
          </w:p>
        </w:tc>
      </w:tr>
      <w:tr w:rsidR="00430000" w:rsidTr="00E8006D">
        <w:trPr>
          <w:trHeight w:val="146"/>
        </w:trPr>
        <w:tc>
          <w:tcPr>
            <w:tcW w:w="9734" w:type="dxa"/>
            <w:tcBorders>
              <w:top w:val="single" w:sz="8" w:space="0" w:color="000000"/>
              <w:left w:val="single" w:sz="8" w:space="0" w:color="000000"/>
              <w:bottom w:val="single" w:sz="8" w:space="0" w:color="000000"/>
              <w:right w:val="single" w:sz="8" w:space="0" w:color="000000"/>
            </w:tcBorders>
          </w:tcPr>
          <w:p w:rsidR="00430000" w:rsidRPr="00DF2EF2" w:rsidRDefault="00430000" w:rsidP="00E8006D">
            <w:pPr>
              <w:pStyle w:val="Default"/>
              <w:jc w:val="both"/>
              <w:rPr>
                <w:rFonts w:ascii="Garamond" w:hAnsi="Garamond"/>
                <w:iCs/>
                <w:sz w:val="22"/>
                <w:szCs w:val="22"/>
              </w:rPr>
            </w:pPr>
            <w:r w:rsidRPr="00DF2EF2">
              <w:rPr>
                <w:rFonts w:ascii="Garamond" w:hAnsi="Garamond"/>
                <w:iCs/>
                <w:sz w:val="22"/>
                <w:szCs w:val="22"/>
              </w:rPr>
              <w:t>3.</w:t>
            </w:r>
          </w:p>
        </w:tc>
      </w:tr>
      <w:tr w:rsidR="00430000" w:rsidTr="00E8006D">
        <w:trPr>
          <w:trHeight w:val="146"/>
        </w:trPr>
        <w:tc>
          <w:tcPr>
            <w:tcW w:w="9734" w:type="dxa"/>
            <w:tcBorders>
              <w:top w:val="single" w:sz="8" w:space="0" w:color="000000"/>
              <w:left w:val="single" w:sz="8" w:space="0" w:color="000000"/>
              <w:bottom w:val="single" w:sz="8" w:space="0" w:color="000000"/>
              <w:right w:val="single" w:sz="8" w:space="0" w:color="000000"/>
            </w:tcBorders>
          </w:tcPr>
          <w:p w:rsidR="00430000" w:rsidRPr="00DF2EF2" w:rsidRDefault="00430000" w:rsidP="00E8006D">
            <w:pPr>
              <w:pStyle w:val="Default"/>
              <w:jc w:val="both"/>
              <w:rPr>
                <w:rFonts w:ascii="Garamond" w:hAnsi="Garamond"/>
                <w:iCs/>
                <w:sz w:val="22"/>
                <w:szCs w:val="22"/>
              </w:rPr>
            </w:pPr>
            <w:r w:rsidRPr="00DF2EF2">
              <w:rPr>
                <w:rFonts w:ascii="Garamond" w:hAnsi="Garamond"/>
                <w:iCs/>
                <w:sz w:val="22"/>
                <w:szCs w:val="22"/>
              </w:rPr>
              <w:t>4.</w:t>
            </w:r>
          </w:p>
        </w:tc>
      </w:tr>
      <w:tr w:rsidR="00430000" w:rsidTr="00E8006D">
        <w:trPr>
          <w:trHeight w:val="146"/>
        </w:trPr>
        <w:tc>
          <w:tcPr>
            <w:tcW w:w="9734" w:type="dxa"/>
            <w:tcBorders>
              <w:top w:val="single" w:sz="8" w:space="0" w:color="000000"/>
              <w:left w:val="single" w:sz="8" w:space="0" w:color="000000"/>
              <w:bottom w:val="single" w:sz="8" w:space="0" w:color="000000"/>
              <w:right w:val="single" w:sz="8" w:space="0" w:color="000000"/>
            </w:tcBorders>
          </w:tcPr>
          <w:p w:rsidR="00430000" w:rsidRPr="00DF2EF2" w:rsidRDefault="00430000" w:rsidP="00E8006D">
            <w:pPr>
              <w:pStyle w:val="Default"/>
              <w:jc w:val="both"/>
              <w:rPr>
                <w:rFonts w:ascii="Garamond" w:hAnsi="Garamond"/>
                <w:iCs/>
                <w:sz w:val="22"/>
                <w:szCs w:val="22"/>
              </w:rPr>
            </w:pPr>
            <w:r w:rsidRPr="00DF2EF2">
              <w:rPr>
                <w:rFonts w:ascii="Garamond" w:hAnsi="Garamond"/>
                <w:iCs/>
                <w:sz w:val="22"/>
                <w:szCs w:val="22"/>
              </w:rPr>
              <w:t>5.</w:t>
            </w:r>
          </w:p>
        </w:tc>
      </w:tr>
      <w:tr w:rsidR="00430000" w:rsidTr="00E8006D">
        <w:trPr>
          <w:trHeight w:val="146"/>
        </w:trPr>
        <w:tc>
          <w:tcPr>
            <w:tcW w:w="9734" w:type="dxa"/>
            <w:tcBorders>
              <w:top w:val="single" w:sz="8" w:space="0" w:color="000000"/>
              <w:left w:val="single" w:sz="8" w:space="0" w:color="000000"/>
              <w:bottom w:val="single" w:sz="8" w:space="0" w:color="000000"/>
              <w:right w:val="single" w:sz="8" w:space="0" w:color="000000"/>
            </w:tcBorders>
          </w:tcPr>
          <w:p w:rsidR="00430000" w:rsidRPr="00DF2EF2" w:rsidRDefault="00430000" w:rsidP="00E8006D">
            <w:pPr>
              <w:pStyle w:val="Default"/>
              <w:jc w:val="both"/>
              <w:rPr>
                <w:rFonts w:ascii="Garamond" w:hAnsi="Garamond"/>
                <w:iCs/>
                <w:sz w:val="22"/>
                <w:szCs w:val="22"/>
              </w:rPr>
            </w:pPr>
            <w:r w:rsidRPr="00DF2EF2">
              <w:rPr>
                <w:rFonts w:ascii="Garamond" w:hAnsi="Garamond"/>
                <w:iCs/>
                <w:sz w:val="22"/>
                <w:szCs w:val="22"/>
              </w:rPr>
              <w:t>6.</w:t>
            </w:r>
          </w:p>
        </w:tc>
      </w:tr>
    </w:tbl>
    <w:p w:rsidR="00430000" w:rsidRDefault="00430000" w:rsidP="00430000">
      <w:pPr>
        <w:pStyle w:val="Default"/>
        <w:rPr>
          <w:b/>
          <w:bCs/>
          <w:sz w:val="22"/>
          <w:szCs w:val="22"/>
        </w:rPr>
      </w:pPr>
    </w:p>
    <w:p w:rsidR="00396397" w:rsidRDefault="00396397" w:rsidP="00430000">
      <w:pPr>
        <w:pStyle w:val="Default"/>
        <w:rPr>
          <w:b/>
          <w:bCs/>
          <w:sz w:val="22"/>
          <w:szCs w:val="22"/>
        </w:rPr>
      </w:pPr>
    </w:p>
    <w:p w:rsidR="000F57A7" w:rsidRPr="00430000" w:rsidRDefault="00430000" w:rsidP="000F57A7">
      <w:pPr>
        <w:pStyle w:val="Default"/>
        <w:rPr>
          <w:rFonts w:ascii="Garamond" w:hAnsi="Garamond"/>
          <w:b/>
          <w:bCs/>
        </w:rPr>
      </w:pPr>
      <w:r w:rsidRPr="00430000">
        <w:rPr>
          <w:rFonts w:ascii="Garamond" w:hAnsi="Garamond"/>
          <w:i/>
          <w:iCs/>
        </w:rPr>
        <w:t>(barrare la voce o le voci d’interesse)</w:t>
      </w:r>
      <w:r w:rsidRPr="00430000">
        <w:rPr>
          <w:rFonts w:ascii="Garamond" w:hAnsi="Garamond"/>
          <w:b/>
          <w:bCs/>
        </w:rPr>
        <w:t>:</w:t>
      </w:r>
    </w:p>
    <w:p w:rsidR="00DF2EF2" w:rsidRDefault="000F57A7" w:rsidP="000F57A7">
      <w:pPr>
        <w:pStyle w:val="Default"/>
        <w:rPr>
          <w:rFonts w:ascii="Garamond" w:hAnsi="Garamond" w:cs="Times New Roman"/>
          <w:bCs/>
          <w:color w:val="auto"/>
        </w:rPr>
      </w:pPr>
      <w:r w:rsidRPr="000F57A7">
        <w:rPr>
          <w:rFonts w:ascii="Garamond" w:hAnsi="Garamond" w:cs="Times New Roman"/>
          <w:bCs/>
          <w:color w:val="auto"/>
        </w:rPr>
        <w:t>□ Dichiarazione della situazione r</w:t>
      </w:r>
      <w:r w:rsidR="004D1DA5">
        <w:rPr>
          <w:rFonts w:ascii="Garamond" w:hAnsi="Garamond" w:cs="Times New Roman"/>
          <w:bCs/>
          <w:color w:val="auto"/>
        </w:rPr>
        <w:t>eddituale relativa all’anno</w:t>
      </w:r>
      <w:r w:rsidR="00BC18F4">
        <w:rPr>
          <w:rFonts w:ascii="Garamond" w:hAnsi="Garamond" w:cs="Times New Roman"/>
          <w:bCs/>
          <w:color w:val="auto"/>
        </w:rPr>
        <w:t xml:space="preserve"> 2021</w:t>
      </w:r>
    </w:p>
    <w:p w:rsidR="000F57A7" w:rsidRPr="000F57A7" w:rsidRDefault="000F57A7" w:rsidP="000F57A7">
      <w:pPr>
        <w:pStyle w:val="Default"/>
        <w:rPr>
          <w:rFonts w:ascii="Garamond" w:hAnsi="Garamond" w:cs="Times New Roman"/>
          <w:bCs/>
          <w:color w:val="auto"/>
        </w:rPr>
      </w:pPr>
      <w:r w:rsidRPr="000F57A7">
        <w:rPr>
          <w:rFonts w:ascii="Garamond" w:hAnsi="Garamond" w:cs="Times New Roman"/>
          <w:bCs/>
          <w:color w:val="auto"/>
        </w:rPr>
        <w:t xml:space="preserve"> </w:t>
      </w:r>
    </w:p>
    <w:p w:rsidR="004D1DA5" w:rsidRDefault="000F57A7" w:rsidP="004D1DA5">
      <w:pPr>
        <w:pStyle w:val="Default"/>
        <w:rPr>
          <w:rFonts w:ascii="Garamond" w:hAnsi="Garamond" w:cs="Times New Roman"/>
          <w:bCs/>
          <w:color w:val="auto"/>
        </w:rPr>
      </w:pPr>
      <w:r w:rsidRPr="000F57A7">
        <w:rPr>
          <w:rFonts w:ascii="Garamond" w:hAnsi="Garamond" w:cs="Times New Roman"/>
          <w:bCs/>
          <w:color w:val="auto"/>
        </w:rPr>
        <w:t>□ Dichiarazione della situazione pat</w:t>
      </w:r>
      <w:r w:rsidR="004D1DA5">
        <w:rPr>
          <w:rFonts w:ascii="Garamond" w:hAnsi="Garamond" w:cs="Times New Roman"/>
          <w:bCs/>
          <w:color w:val="auto"/>
        </w:rPr>
        <w:t xml:space="preserve">rimoniale relativa all’anno </w:t>
      </w:r>
      <w:r w:rsidR="00BC18F4">
        <w:rPr>
          <w:rFonts w:ascii="Garamond" w:hAnsi="Garamond" w:cs="Times New Roman"/>
          <w:bCs/>
          <w:color w:val="auto"/>
        </w:rPr>
        <w:t>2021</w:t>
      </w:r>
    </w:p>
    <w:p w:rsidR="00DF2EF2" w:rsidRPr="000F57A7" w:rsidRDefault="00DF2EF2" w:rsidP="004D1DA5">
      <w:pPr>
        <w:pStyle w:val="Default"/>
        <w:rPr>
          <w:rFonts w:ascii="Garamond" w:hAnsi="Garamond" w:cs="Times New Roman"/>
          <w:bCs/>
          <w:color w:val="auto"/>
        </w:rPr>
      </w:pPr>
    </w:p>
    <w:p w:rsidR="00374AA6" w:rsidRDefault="00374AA6" w:rsidP="00374AA6">
      <w:pPr>
        <w:pStyle w:val="Default"/>
        <w:rPr>
          <w:rFonts w:ascii="Garamond" w:hAnsi="Garamond" w:cs="Times New Roman"/>
          <w:bCs/>
          <w:color w:val="auto"/>
        </w:rPr>
      </w:pPr>
      <w:r>
        <w:rPr>
          <w:rFonts w:ascii="Garamond" w:hAnsi="Garamond" w:cs="Times New Roman"/>
          <w:bCs/>
          <w:color w:val="auto"/>
        </w:rPr>
        <w:t>□ Dichiarazione delle</w:t>
      </w:r>
      <w:r w:rsidRPr="000F57A7">
        <w:rPr>
          <w:rFonts w:ascii="Garamond" w:hAnsi="Garamond" w:cs="Times New Roman"/>
          <w:bCs/>
          <w:color w:val="auto"/>
        </w:rPr>
        <w:t xml:space="preserve"> </w:t>
      </w:r>
      <w:r>
        <w:rPr>
          <w:rFonts w:ascii="Garamond" w:hAnsi="Garamond" w:cs="Times New Roman"/>
          <w:bCs/>
          <w:color w:val="auto"/>
        </w:rPr>
        <w:t xml:space="preserve">variazioni della </w:t>
      </w:r>
      <w:r w:rsidRPr="000F57A7">
        <w:rPr>
          <w:rFonts w:ascii="Garamond" w:hAnsi="Garamond" w:cs="Times New Roman"/>
          <w:bCs/>
          <w:color w:val="auto"/>
        </w:rPr>
        <w:t>situazione pat</w:t>
      </w:r>
      <w:r>
        <w:rPr>
          <w:rFonts w:ascii="Garamond" w:hAnsi="Garamond" w:cs="Times New Roman"/>
          <w:bCs/>
          <w:color w:val="auto"/>
        </w:rPr>
        <w:t xml:space="preserve">rimoniale intervenute nell’anno </w:t>
      </w:r>
      <w:r w:rsidR="00BC18F4">
        <w:rPr>
          <w:rFonts w:ascii="Garamond" w:hAnsi="Garamond" w:cs="Times New Roman"/>
          <w:bCs/>
          <w:color w:val="auto"/>
        </w:rPr>
        <w:t>2021</w:t>
      </w:r>
      <w:bookmarkStart w:id="0" w:name="_GoBack"/>
      <w:bookmarkEnd w:id="0"/>
    </w:p>
    <w:p w:rsidR="000F57A7" w:rsidRDefault="000F57A7" w:rsidP="006C0662">
      <w:pPr>
        <w:rPr>
          <w:rFonts w:ascii="Garamond" w:hAnsi="Garamond"/>
        </w:rPr>
      </w:pPr>
    </w:p>
    <w:p w:rsidR="00374AA6" w:rsidRDefault="00374AA6" w:rsidP="00C405CE">
      <w:pPr>
        <w:jc w:val="both"/>
        <w:rPr>
          <w:i/>
          <w:iCs/>
        </w:rPr>
      </w:pPr>
    </w:p>
    <w:p w:rsidR="00C405CE" w:rsidRDefault="00C405CE" w:rsidP="00C405CE">
      <w:pPr>
        <w:jc w:val="both"/>
        <w:rPr>
          <w:i/>
          <w:iCs/>
        </w:rPr>
      </w:pPr>
      <w:r>
        <w:rPr>
          <w:i/>
          <w:iCs/>
        </w:rPr>
        <w:t>Sul mio onore affermo che la dichiarazione corrisponde al vero.</w:t>
      </w:r>
    </w:p>
    <w:p w:rsidR="006C0662" w:rsidRDefault="006C0662" w:rsidP="006C0662">
      <w:pPr>
        <w:rPr>
          <w:rFonts w:ascii="Garamond" w:hAnsi="Garamond"/>
          <w:b/>
          <w:bCs/>
        </w:rPr>
      </w:pPr>
    </w:p>
    <w:p w:rsidR="00E16137" w:rsidRDefault="00E16137" w:rsidP="00E16137">
      <w:pPr>
        <w:jc w:val="both"/>
        <w:rPr>
          <w:i/>
          <w:sz w:val="22"/>
        </w:rPr>
      </w:pPr>
      <w:r>
        <w:rPr>
          <w:i/>
          <w:iCs/>
          <w:sz w:val="22"/>
        </w:rPr>
        <w:t>Dichiaro altresì di essere consapevole che la presente dichiarazione sarà pubblicata sul sito web istituzionale del Comune</w:t>
      </w:r>
      <w:r>
        <w:rPr>
          <w:i/>
          <w:sz w:val="22"/>
        </w:rPr>
        <w:t xml:space="preserve"> di Genova ai sensi dell’art. 14 del </w:t>
      </w:r>
      <w:proofErr w:type="spellStart"/>
      <w:r>
        <w:rPr>
          <w:i/>
          <w:sz w:val="22"/>
        </w:rPr>
        <w:t>D.Lgs.</w:t>
      </w:r>
      <w:proofErr w:type="spellEnd"/>
      <w:r>
        <w:rPr>
          <w:i/>
          <w:sz w:val="22"/>
        </w:rPr>
        <w:t xml:space="preserve"> n. 33/2013.</w:t>
      </w:r>
    </w:p>
    <w:p w:rsidR="00E16137" w:rsidRDefault="00E16137" w:rsidP="00E16137">
      <w:pPr>
        <w:rPr>
          <w:rFonts w:ascii="Garamond" w:hAnsi="Garamond"/>
          <w:b/>
          <w:bCs/>
        </w:rPr>
      </w:pPr>
    </w:p>
    <w:p w:rsidR="00E16137" w:rsidRDefault="00E16137" w:rsidP="00E16137">
      <w:pPr>
        <w:ind w:right="280"/>
        <w:jc w:val="both"/>
        <w:rPr>
          <w:i/>
          <w:iCs/>
          <w:color w:val="000000"/>
          <w:sz w:val="22"/>
          <w:szCs w:val="22"/>
        </w:rPr>
      </w:pPr>
      <w:r>
        <w:rPr>
          <w:i/>
          <w:iCs/>
          <w:color w:val="000000"/>
          <w:sz w:val="22"/>
          <w:szCs w:val="22"/>
        </w:rPr>
        <w:t>____________________</w:t>
      </w:r>
    </w:p>
    <w:p w:rsidR="00E16137" w:rsidRPr="00B95E85" w:rsidRDefault="00E16137" w:rsidP="00E16137">
      <w:pPr>
        <w:ind w:right="280"/>
        <w:jc w:val="both"/>
        <w:rPr>
          <w:i/>
          <w:iCs/>
          <w:color w:val="000000"/>
          <w:sz w:val="22"/>
          <w:szCs w:val="22"/>
        </w:rPr>
      </w:pPr>
      <w:r>
        <w:rPr>
          <w:i/>
          <w:iCs/>
          <w:color w:val="000000"/>
          <w:sz w:val="22"/>
          <w:szCs w:val="22"/>
        </w:rPr>
        <w:t xml:space="preserve">               data</w:t>
      </w:r>
    </w:p>
    <w:p w:rsidR="00E16137" w:rsidRDefault="00E16137" w:rsidP="00E16137">
      <w:pPr>
        <w:ind w:left="4956" w:right="280" w:firstLine="708"/>
        <w:jc w:val="both"/>
        <w:rPr>
          <w:i/>
          <w:color w:val="000000"/>
          <w:sz w:val="22"/>
          <w:szCs w:val="22"/>
        </w:rPr>
      </w:pPr>
      <w:r>
        <w:rPr>
          <w:i/>
          <w:color w:val="000000"/>
          <w:sz w:val="22"/>
          <w:szCs w:val="22"/>
        </w:rPr>
        <w:t xml:space="preserve"> </w:t>
      </w:r>
    </w:p>
    <w:p w:rsidR="00E16137" w:rsidRDefault="00E16137" w:rsidP="00E16137">
      <w:pPr>
        <w:ind w:left="4956" w:right="280" w:firstLine="708"/>
        <w:jc w:val="both"/>
        <w:rPr>
          <w:i/>
          <w:color w:val="000000"/>
          <w:sz w:val="22"/>
          <w:szCs w:val="22"/>
        </w:rPr>
      </w:pPr>
      <w:r>
        <w:rPr>
          <w:i/>
          <w:color w:val="000000"/>
          <w:sz w:val="22"/>
          <w:szCs w:val="22"/>
        </w:rPr>
        <w:t>_________________________________</w:t>
      </w:r>
    </w:p>
    <w:p w:rsidR="00E16137" w:rsidRDefault="00E16137" w:rsidP="00E16137">
      <w:pPr>
        <w:ind w:left="4956" w:right="280" w:firstLine="708"/>
        <w:jc w:val="both"/>
        <w:rPr>
          <w:i/>
          <w:color w:val="000000"/>
          <w:sz w:val="22"/>
          <w:szCs w:val="22"/>
        </w:rPr>
      </w:pPr>
      <w:r>
        <w:rPr>
          <w:i/>
          <w:color w:val="000000"/>
          <w:sz w:val="22"/>
          <w:szCs w:val="22"/>
        </w:rPr>
        <w:t xml:space="preserve">                      </w:t>
      </w:r>
      <w:r w:rsidRPr="00B95E85">
        <w:rPr>
          <w:i/>
          <w:color w:val="000000"/>
          <w:sz w:val="22"/>
          <w:szCs w:val="22"/>
        </w:rPr>
        <w:t xml:space="preserve">firma </w:t>
      </w:r>
      <w:r>
        <w:rPr>
          <w:i/>
          <w:color w:val="000000"/>
          <w:sz w:val="22"/>
          <w:szCs w:val="22"/>
        </w:rPr>
        <w:t>del dichiarante</w:t>
      </w:r>
    </w:p>
    <w:p w:rsidR="004973F9" w:rsidRDefault="004973F9">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374AA6" w:rsidRDefault="00374AA6">
      <w:pPr>
        <w:pStyle w:val="Default"/>
        <w:rPr>
          <w:b/>
          <w:bCs/>
          <w:sz w:val="23"/>
          <w:szCs w:val="23"/>
        </w:rPr>
      </w:pPr>
    </w:p>
    <w:p w:rsidR="002B0284" w:rsidRDefault="002B0284" w:rsidP="00383AA2">
      <w:pPr>
        <w:pStyle w:val="Default"/>
        <w:rPr>
          <w:i/>
          <w:sz w:val="22"/>
          <w:szCs w:val="22"/>
        </w:rPr>
      </w:pPr>
    </w:p>
    <w:p w:rsidR="00374AA6" w:rsidRPr="00FF6A19" w:rsidRDefault="00374AA6" w:rsidP="00374AA6">
      <w:pPr>
        <w:overflowPunct w:val="0"/>
        <w:autoSpaceDE w:val="0"/>
        <w:autoSpaceDN w:val="0"/>
        <w:adjustRightInd w:val="0"/>
        <w:jc w:val="both"/>
        <w:textAlignment w:val="baseline"/>
        <w:rPr>
          <w:rFonts w:ascii="Calibri Light" w:hAnsi="Calibri Light" w:cs="Calibri Light"/>
          <w:b/>
          <w:bCs/>
          <w:sz w:val="22"/>
          <w:szCs w:val="22"/>
        </w:rPr>
      </w:pP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center"/>
        <w:textAlignment w:val="baseline"/>
        <w:rPr>
          <w:rFonts w:ascii="Calibri Light" w:hAnsi="Calibri Light" w:cs="Calibri Light"/>
          <w:b/>
          <w:bCs/>
          <w:i/>
          <w:iCs/>
          <w:sz w:val="22"/>
          <w:szCs w:val="22"/>
        </w:rPr>
      </w:pPr>
      <w:r w:rsidRPr="00FF6A19">
        <w:rPr>
          <w:rFonts w:ascii="Calibri Light" w:hAnsi="Calibri Light" w:cs="Calibri Light"/>
          <w:b/>
          <w:bCs/>
          <w:i/>
          <w:iCs/>
          <w:sz w:val="22"/>
          <w:szCs w:val="22"/>
        </w:rPr>
        <w:t xml:space="preserve">Informativa sul trattamento dei dati personali, ai sensi dell’art. 13, </w:t>
      </w:r>
      <w:r>
        <w:rPr>
          <w:rFonts w:ascii="Calibri Light" w:hAnsi="Calibri Light" w:cs="Calibri Light"/>
          <w:b/>
          <w:bCs/>
          <w:i/>
          <w:iCs/>
          <w:sz w:val="22"/>
          <w:szCs w:val="22"/>
        </w:rPr>
        <w:t>Regolamento europeo n. 679/2016</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Ai sensi del Regolamento Europeo sul trattamento dei dati personali, il Comune di Genova, in qualità di Titolare del trattamento, garantisce che il trattamento dei dati da Lei forniti attraverso la compilazione del presente modello sarà improntato ai principi di correttezza, liceità e tutela della Sua riservatezza e dei Suoi diritti.</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Ai sensi dell’art. 13 del Regolamento Europeo n. 679/2016 Le forniamo le seguenti informazioni:</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1)</w:t>
      </w:r>
      <w:r w:rsidRPr="00FF6A19">
        <w:rPr>
          <w:rFonts w:ascii="Calibri Light" w:hAnsi="Calibri Light" w:cs="Calibri Light"/>
          <w:bCs/>
          <w:iCs/>
          <w:sz w:val="22"/>
          <w:szCs w:val="22"/>
        </w:rPr>
        <w:tab/>
        <w:t xml:space="preserve">Titolare del trattamento è il Comune di Genova, con sede a Genova – Via Garibaldi 9 – 16124 Genova – tel. 010557111 – indirizzo mail </w:t>
      </w:r>
      <w:hyperlink r:id="rId9" w:history="1">
        <w:r w:rsidRPr="00FF6A19">
          <w:rPr>
            <w:rStyle w:val="Collegamentoipertestuale"/>
            <w:rFonts w:ascii="Calibri Light" w:hAnsi="Calibri Light" w:cs="Calibri Light"/>
            <w:bCs/>
            <w:iCs/>
            <w:sz w:val="22"/>
            <w:szCs w:val="22"/>
          </w:rPr>
          <w:t>urpgenova@comune.genova.it</w:t>
        </w:r>
      </w:hyperlink>
      <w:r w:rsidRPr="00FF6A19">
        <w:rPr>
          <w:rFonts w:ascii="Calibri Light" w:hAnsi="Calibri Light" w:cs="Calibri Light"/>
          <w:bCs/>
          <w:iCs/>
          <w:sz w:val="22"/>
          <w:szCs w:val="22"/>
        </w:rPr>
        <w:t xml:space="preserve"> – casella di posta elettronica certificata: </w:t>
      </w:r>
      <w:r w:rsidRPr="00FF6A19">
        <w:rPr>
          <w:rStyle w:val="Collegamentoipertestuale"/>
          <w:rFonts w:ascii="Calibri Light" w:hAnsi="Calibri Light" w:cs="Calibri Light"/>
          <w:sz w:val="22"/>
          <w:szCs w:val="22"/>
        </w:rPr>
        <w:t>comunegenova@postemailcertificata.it;</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ab/>
        <w:t>Legale rappresentante del Comune di Genova è il Sindaco pro-tempore;</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2)</w:t>
      </w:r>
      <w:r w:rsidRPr="00FF6A19">
        <w:rPr>
          <w:rFonts w:ascii="Calibri Light" w:hAnsi="Calibri Light" w:cs="Calibri Light"/>
          <w:bCs/>
          <w:iCs/>
          <w:sz w:val="22"/>
          <w:szCs w:val="22"/>
        </w:rPr>
        <w:tab/>
        <w:t xml:space="preserve">L’Ente ha designato il Responsabile del trattamento dei dati personali (Data protection officer), </w:t>
      </w:r>
      <w:r>
        <w:rPr>
          <w:rFonts w:ascii="Calibri Light" w:hAnsi="Calibri Light" w:cs="Calibri Light"/>
          <w:bCs/>
          <w:iCs/>
          <w:sz w:val="22"/>
          <w:szCs w:val="22"/>
        </w:rPr>
        <w:t xml:space="preserve">contattabile al suddetto </w:t>
      </w:r>
      <w:r w:rsidRPr="00FF6A19">
        <w:rPr>
          <w:rFonts w:ascii="Calibri Light" w:hAnsi="Calibri Light" w:cs="Calibri Light"/>
          <w:bCs/>
          <w:iCs/>
          <w:sz w:val="22"/>
          <w:szCs w:val="22"/>
        </w:rPr>
        <w:t xml:space="preserve">indirizzo – tel. 0105572665 – mail: </w:t>
      </w:r>
      <w:hyperlink r:id="rId10" w:history="1">
        <w:r w:rsidRPr="00FF6A19">
          <w:rPr>
            <w:rStyle w:val="Collegamentoipertestuale"/>
            <w:rFonts w:ascii="Calibri Light" w:hAnsi="Calibri Light" w:cs="Calibri Light"/>
            <w:bCs/>
            <w:iCs/>
            <w:sz w:val="22"/>
            <w:szCs w:val="22"/>
          </w:rPr>
          <w:t>dpo@comune.genova.it</w:t>
        </w:r>
      </w:hyperlink>
      <w:r w:rsidRPr="00FF6A19">
        <w:rPr>
          <w:rFonts w:ascii="Calibri Light" w:hAnsi="Calibri Light" w:cs="Calibri Light"/>
          <w:bCs/>
          <w:iCs/>
          <w:sz w:val="22"/>
          <w:szCs w:val="22"/>
        </w:rPr>
        <w:t>;</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 xml:space="preserve">3) </w:t>
      </w:r>
      <w:r w:rsidRPr="00FF6A19">
        <w:rPr>
          <w:rFonts w:ascii="Calibri Light" w:hAnsi="Calibri Light" w:cs="Calibri Light"/>
          <w:bCs/>
          <w:iCs/>
          <w:sz w:val="22"/>
          <w:szCs w:val="22"/>
        </w:rPr>
        <w:tab/>
        <w:t>I dati richiesti saranno trattati in conformità a quanto previsto dall’art. 6 del Regolamento citato per il procedimento amministrativo in argomento. Il conferimento di tali dati è obbligatorio per consentire lo svolgimento dell’iter procedimentale;</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 xml:space="preserve">4) </w:t>
      </w:r>
      <w:r w:rsidRPr="00FF6A19">
        <w:rPr>
          <w:rFonts w:ascii="Calibri Light" w:hAnsi="Calibri Light" w:cs="Calibri Light"/>
          <w:bCs/>
          <w:iCs/>
          <w:sz w:val="22"/>
          <w:szCs w:val="22"/>
        </w:rPr>
        <w:tab/>
        <w:t>i dati personali acquisiti saranno oggetto di trattamento con modalità sia manuale che informatizzata e potranno essere fatti oggetto di comunicazione ad altri enti pubblici solo in presenza di espressa previsione di legge o di regolamento o se risulti comunque necessario per lo svolgimento delle funzioni istituzionali o a soggetti privati incaricati dal Comune di elaborare o catalogare detti dati;</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 xml:space="preserve">5) </w:t>
      </w:r>
      <w:r w:rsidRPr="00FF6A19">
        <w:rPr>
          <w:rFonts w:ascii="Calibri Light" w:hAnsi="Calibri Light" w:cs="Calibri Light"/>
          <w:bCs/>
          <w:iCs/>
          <w:sz w:val="22"/>
          <w:szCs w:val="22"/>
        </w:rPr>
        <w:tab/>
      </w:r>
      <w:r>
        <w:rPr>
          <w:rFonts w:ascii="Calibri Light" w:hAnsi="Calibri Light" w:cs="Calibri Light"/>
          <w:bCs/>
          <w:iCs/>
        </w:rPr>
        <w:t>I</w:t>
      </w:r>
      <w:r w:rsidRPr="00FF6A19">
        <w:rPr>
          <w:rFonts w:ascii="Calibri Light" w:hAnsi="Calibri Light" w:cs="Calibri Light"/>
          <w:bCs/>
          <w:iCs/>
          <w:sz w:val="22"/>
          <w:szCs w:val="22"/>
        </w:rPr>
        <w:t xml:space="preserve"> dati </w:t>
      </w:r>
      <w:r>
        <w:rPr>
          <w:rFonts w:ascii="Calibri Light" w:hAnsi="Calibri Light" w:cs="Calibri Light"/>
          <w:bCs/>
          <w:iCs/>
        </w:rPr>
        <w:t xml:space="preserve">saranno </w:t>
      </w:r>
      <w:r w:rsidRPr="00FF6A19">
        <w:rPr>
          <w:rFonts w:ascii="Calibri Light" w:hAnsi="Calibri Light" w:cs="Calibri Light"/>
          <w:bCs/>
          <w:iCs/>
          <w:sz w:val="22"/>
          <w:szCs w:val="22"/>
        </w:rPr>
        <w:t xml:space="preserve">pubblicati nella sezione Amministrazione Trasparente in conformità a quanto previsto dal </w:t>
      </w:r>
      <w:proofErr w:type="spellStart"/>
      <w:r w:rsidRPr="00FF6A19">
        <w:rPr>
          <w:rFonts w:ascii="Calibri Light" w:hAnsi="Calibri Light" w:cs="Calibri Light"/>
          <w:bCs/>
          <w:iCs/>
          <w:sz w:val="22"/>
          <w:szCs w:val="22"/>
        </w:rPr>
        <w:t>D.Lgs.</w:t>
      </w:r>
      <w:proofErr w:type="spellEnd"/>
      <w:r w:rsidRPr="00FF6A19">
        <w:rPr>
          <w:rFonts w:ascii="Calibri Light" w:hAnsi="Calibri Light" w:cs="Calibri Light"/>
          <w:bCs/>
          <w:iCs/>
          <w:sz w:val="22"/>
          <w:szCs w:val="22"/>
        </w:rPr>
        <w:t xml:space="preserve"> n. 33/2013;</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 xml:space="preserve">6) </w:t>
      </w:r>
      <w:r w:rsidRPr="00FF6A19">
        <w:rPr>
          <w:rFonts w:ascii="Calibri Light" w:hAnsi="Calibri Light" w:cs="Calibri Light"/>
          <w:bCs/>
          <w:iCs/>
          <w:sz w:val="22"/>
          <w:szCs w:val="22"/>
        </w:rPr>
        <w:tab/>
        <w:t>Il titolare non intende trasferire i dati ad un paese terzo rispetto l’Unione Europea;</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 xml:space="preserve">7) </w:t>
      </w:r>
      <w:r w:rsidRPr="00FF6A19">
        <w:rPr>
          <w:rFonts w:ascii="Calibri Light" w:hAnsi="Calibri Light" w:cs="Calibri Light"/>
          <w:bCs/>
          <w:iCs/>
          <w:sz w:val="22"/>
          <w:szCs w:val="22"/>
        </w:rPr>
        <w:tab/>
        <w:t>I dati saranno conservati per il periodo necessario per il raggiungimento delle finalità per le quali sono stati raccolti e comunque nel rispetto dei tempi previsti dalla normativa vigente;</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 xml:space="preserve">8) </w:t>
      </w:r>
      <w:r w:rsidRPr="00FF6A19">
        <w:rPr>
          <w:rFonts w:ascii="Calibri Light" w:hAnsi="Calibri Light" w:cs="Calibri Light"/>
          <w:bCs/>
          <w:iCs/>
          <w:sz w:val="22"/>
          <w:szCs w:val="22"/>
        </w:rPr>
        <w:tab/>
        <w:t>In ogni momento Lei potrà esercitare i Suoi diritti consistenti nel diritto di accesso ai dati forniti, nel diritto di ottener</w:t>
      </w:r>
      <w:r>
        <w:rPr>
          <w:rFonts w:ascii="Calibri Light" w:hAnsi="Calibri Light" w:cs="Calibri Light"/>
          <w:bCs/>
          <w:iCs/>
        </w:rPr>
        <w:t>n</w:t>
      </w:r>
      <w:r w:rsidRPr="00FF6A19">
        <w:rPr>
          <w:rFonts w:ascii="Calibri Light" w:hAnsi="Calibri Light" w:cs="Calibri Light"/>
          <w:bCs/>
          <w:iCs/>
          <w:sz w:val="22"/>
          <w:szCs w:val="22"/>
        </w:rPr>
        <w:t>e la rettifica</w:t>
      </w:r>
      <w:r>
        <w:rPr>
          <w:rFonts w:ascii="Calibri Light" w:hAnsi="Calibri Light" w:cs="Calibri Light"/>
          <w:bCs/>
          <w:iCs/>
        </w:rPr>
        <w:t xml:space="preserve">, </w:t>
      </w:r>
      <w:r w:rsidRPr="00FF6A19">
        <w:rPr>
          <w:rFonts w:ascii="Calibri Light" w:hAnsi="Calibri Light" w:cs="Calibri Light"/>
          <w:bCs/>
          <w:iCs/>
          <w:sz w:val="22"/>
          <w:szCs w:val="22"/>
        </w:rPr>
        <w:t xml:space="preserve">nel diritto alla portabilità dei dati (limitatamente ai soli dati in formato elettronico). In merito alle modalità di esercizio dei suddetti diritti, può scrivere alla Direzione Sviluppo </w:t>
      </w:r>
      <w:r>
        <w:rPr>
          <w:rFonts w:ascii="Calibri Light" w:hAnsi="Calibri Light" w:cs="Calibri Light"/>
          <w:bCs/>
          <w:iCs/>
        </w:rPr>
        <w:t xml:space="preserve">del Personale e </w:t>
      </w:r>
      <w:proofErr w:type="gramStart"/>
      <w:r>
        <w:rPr>
          <w:rFonts w:ascii="Calibri Light" w:hAnsi="Calibri Light" w:cs="Calibri Light"/>
          <w:bCs/>
          <w:iCs/>
        </w:rPr>
        <w:t>Formazione</w:t>
      </w:r>
      <w:r w:rsidRPr="00FF6A19">
        <w:rPr>
          <w:rFonts w:ascii="Calibri Light" w:hAnsi="Calibri Light" w:cs="Calibri Light"/>
          <w:bCs/>
          <w:iCs/>
          <w:sz w:val="22"/>
          <w:szCs w:val="22"/>
        </w:rPr>
        <w:t>,  Via</w:t>
      </w:r>
      <w:proofErr w:type="gramEnd"/>
      <w:r w:rsidRPr="00FF6A19">
        <w:rPr>
          <w:rFonts w:ascii="Calibri Light" w:hAnsi="Calibri Light" w:cs="Calibri Light"/>
          <w:bCs/>
          <w:iCs/>
          <w:sz w:val="22"/>
          <w:szCs w:val="22"/>
        </w:rPr>
        <w:t xml:space="preserve"> Garibaldi, 9 – Palazzo Albini – </w:t>
      </w:r>
      <w:r>
        <w:rPr>
          <w:rFonts w:ascii="Calibri Light" w:hAnsi="Calibri Light" w:cs="Calibri Light"/>
          <w:bCs/>
          <w:iCs/>
        </w:rPr>
        <w:t>3</w:t>
      </w:r>
      <w:r w:rsidRPr="00FF6A19">
        <w:rPr>
          <w:rFonts w:ascii="Calibri Light" w:hAnsi="Calibri Light" w:cs="Calibri Light"/>
          <w:bCs/>
          <w:iCs/>
          <w:sz w:val="22"/>
          <w:szCs w:val="22"/>
        </w:rPr>
        <w:t>° Piano -16124 Genova;</w:t>
      </w:r>
    </w:p>
    <w:p w:rsidR="00374AA6" w:rsidRPr="00FF6A19"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 xml:space="preserve">9) </w:t>
      </w:r>
      <w:r w:rsidRPr="00FF6A19">
        <w:rPr>
          <w:rFonts w:ascii="Calibri Light" w:hAnsi="Calibri Light" w:cs="Calibri Light"/>
          <w:bCs/>
          <w:iCs/>
          <w:sz w:val="22"/>
          <w:szCs w:val="22"/>
        </w:rPr>
        <w:tab/>
        <w:t xml:space="preserve">Lei potrà proporre reclamo al Garante della Privacy – v. sito istituzionale </w:t>
      </w:r>
      <w:r w:rsidRPr="00FF6A19">
        <w:rPr>
          <w:rStyle w:val="Collegamentoipertestuale"/>
          <w:rFonts w:ascii="Calibri Light" w:hAnsi="Calibri Light" w:cs="Calibri Light"/>
          <w:sz w:val="22"/>
          <w:szCs w:val="22"/>
        </w:rPr>
        <w:t>www.garanteprivacy.it</w:t>
      </w:r>
      <w:r w:rsidRPr="00FF6A19">
        <w:rPr>
          <w:rFonts w:ascii="Calibri Light" w:hAnsi="Calibri Light" w:cs="Calibri Light"/>
          <w:bCs/>
          <w:iCs/>
          <w:sz w:val="22"/>
          <w:szCs w:val="22"/>
        </w:rPr>
        <w:t>;</w:t>
      </w:r>
    </w:p>
    <w:p w:rsidR="00374AA6" w:rsidRPr="00603DAF" w:rsidRDefault="00374AA6" w:rsidP="00374AA6">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22"/>
          <w:szCs w:val="22"/>
        </w:rPr>
      </w:pPr>
      <w:r w:rsidRPr="00FF6A19">
        <w:rPr>
          <w:rFonts w:ascii="Calibri Light" w:hAnsi="Calibri Light" w:cs="Calibri Light"/>
          <w:bCs/>
          <w:iCs/>
          <w:sz w:val="22"/>
          <w:szCs w:val="22"/>
        </w:rPr>
        <w:t>10)</w:t>
      </w:r>
      <w:r w:rsidRPr="00FF6A19">
        <w:rPr>
          <w:rFonts w:ascii="Calibri Light" w:hAnsi="Calibri Light" w:cs="Calibri Light"/>
          <w:bCs/>
          <w:iCs/>
          <w:sz w:val="22"/>
          <w:szCs w:val="22"/>
        </w:rPr>
        <w:tab/>
        <w:t>Il titolare non utilizza processi automatizzati finalizzati alla profilazione.</w:t>
      </w:r>
    </w:p>
    <w:p w:rsidR="00374AA6" w:rsidRPr="00603DAF" w:rsidRDefault="00374AA6" w:rsidP="00374AA6">
      <w:pPr>
        <w:tabs>
          <w:tab w:val="left" w:pos="1296"/>
        </w:tabs>
        <w:overflowPunct w:val="0"/>
        <w:autoSpaceDE w:val="0"/>
        <w:autoSpaceDN w:val="0"/>
        <w:adjustRightInd w:val="0"/>
        <w:textAlignment w:val="baseline"/>
        <w:rPr>
          <w:rFonts w:ascii="Calibri Light" w:hAnsi="Calibri Light" w:cs="Calibri Light"/>
          <w:sz w:val="22"/>
          <w:szCs w:val="22"/>
        </w:rPr>
      </w:pPr>
    </w:p>
    <w:p w:rsidR="00374AA6" w:rsidRDefault="00374AA6" w:rsidP="00374AA6"/>
    <w:p w:rsidR="00D76F7E" w:rsidRDefault="00D76F7E">
      <w:pPr>
        <w:ind w:left="4956" w:right="280" w:firstLine="708"/>
        <w:jc w:val="both"/>
        <w:rPr>
          <w:i/>
          <w:color w:val="000000"/>
          <w:sz w:val="22"/>
          <w:szCs w:val="22"/>
        </w:rPr>
      </w:pPr>
    </w:p>
    <w:p w:rsidR="00383AA2" w:rsidRDefault="00383AA2">
      <w:pPr>
        <w:ind w:left="4956" w:right="280" w:firstLine="708"/>
        <w:jc w:val="both"/>
        <w:rPr>
          <w:i/>
          <w:color w:val="000000"/>
          <w:sz w:val="22"/>
          <w:szCs w:val="22"/>
        </w:rPr>
      </w:pPr>
    </w:p>
    <w:p w:rsidR="0073673B" w:rsidRDefault="0073673B">
      <w:pPr>
        <w:ind w:left="4956" w:right="280" w:firstLine="708"/>
        <w:jc w:val="both"/>
        <w:rPr>
          <w:i/>
          <w:color w:val="000000"/>
          <w:sz w:val="22"/>
          <w:szCs w:val="22"/>
        </w:rPr>
      </w:pPr>
    </w:p>
    <w:p w:rsidR="000F57A7" w:rsidRDefault="000F57A7">
      <w:pPr>
        <w:ind w:left="4956" w:right="280" w:firstLine="708"/>
        <w:jc w:val="both"/>
        <w:rPr>
          <w:i/>
          <w:color w:val="000000"/>
          <w:sz w:val="22"/>
          <w:szCs w:val="22"/>
        </w:rPr>
      </w:pPr>
    </w:p>
    <w:p w:rsidR="002B0284" w:rsidRDefault="002B0284">
      <w:pPr>
        <w:ind w:left="4956" w:right="280" w:firstLine="708"/>
        <w:jc w:val="both"/>
        <w:rPr>
          <w:i/>
          <w:color w:val="000000"/>
          <w:sz w:val="22"/>
          <w:szCs w:val="22"/>
        </w:rPr>
      </w:pPr>
    </w:p>
    <w:p w:rsidR="00D76F7E" w:rsidRDefault="00D76F7E" w:rsidP="0073673B">
      <w:pPr>
        <w:pStyle w:val="Default"/>
        <w:jc w:val="right"/>
        <w:rPr>
          <w:i/>
          <w:sz w:val="22"/>
          <w:szCs w:val="22"/>
        </w:rPr>
      </w:pPr>
      <w:r>
        <w:rPr>
          <w:sz w:val="18"/>
        </w:rPr>
        <w:t xml:space="preserve">                                                                                                                                         </w:t>
      </w:r>
      <w:r w:rsidR="00BD19DA">
        <w:rPr>
          <w:sz w:val="18"/>
        </w:rPr>
        <w:t xml:space="preserve">  </w:t>
      </w:r>
    </w:p>
    <w:sectPr w:rsidR="00D76F7E" w:rsidSect="00747DE9">
      <w:headerReference w:type="default" r:id="rId11"/>
      <w:footerReference w:type="default" r:id="rId12"/>
      <w:pgSz w:w="11906" w:h="16838"/>
      <w:pgMar w:top="567"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736E" w:rsidRDefault="0002736E">
      <w:r>
        <w:separator/>
      </w:r>
    </w:p>
  </w:endnote>
  <w:endnote w:type="continuationSeparator" w:id="0">
    <w:p w:rsidR="0002736E" w:rsidRDefault="0002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DE9" w:rsidRDefault="00747DE9" w:rsidP="00747DE9">
    <w:pPr>
      <w:pStyle w:val="Testonotaapidipagina"/>
    </w:pPr>
    <w:r>
      <w:rPr>
        <w:rStyle w:val="Rimandonotaapidipagina"/>
      </w:rPr>
      <w:t>(1)</w:t>
    </w:r>
    <w:r>
      <w:t xml:space="preserve"> </w:t>
    </w:r>
    <w:r w:rsidRPr="008D7857">
      <w:rPr>
        <w:i/>
      </w:rPr>
      <w:t>Sono parenti entro il secondo grado ai sensi degli artt. 74-76 cod.</w:t>
    </w:r>
    <w:r>
      <w:rPr>
        <w:i/>
      </w:rPr>
      <w:t xml:space="preserve"> </w:t>
    </w:r>
    <w:r w:rsidRPr="008D7857">
      <w:rPr>
        <w:i/>
      </w:rPr>
      <w:t xml:space="preserve">civ.: genitori, nonni, </w:t>
    </w:r>
    <w:proofErr w:type="gramStart"/>
    <w:r w:rsidRPr="008D7857">
      <w:rPr>
        <w:i/>
      </w:rPr>
      <w:t>fig</w:t>
    </w:r>
    <w:r>
      <w:rPr>
        <w:i/>
      </w:rPr>
      <w:t>l</w:t>
    </w:r>
    <w:r w:rsidRPr="008D7857">
      <w:rPr>
        <w:i/>
      </w:rPr>
      <w:t>i,</w:t>
    </w:r>
    <w:r>
      <w:rPr>
        <w:i/>
      </w:rPr>
      <w:t xml:space="preserve"> </w:t>
    </w:r>
    <w:r w:rsidRPr="008D7857">
      <w:rPr>
        <w:i/>
      </w:rPr>
      <w:t xml:space="preserve"> fratelli</w:t>
    </w:r>
    <w:proofErr w:type="gramEnd"/>
    <w:r w:rsidRPr="008D7857">
      <w:rPr>
        <w:i/>
      </w:rPr>
      <w:t>, sorelle, nipoti in q</w:t>
    </w:r>
    <w:r>
      <w:rPr>
        <w:i/>
      </w:rPr>
      <w:t>u</w:t>
    </w:r>
    <w:r w:rsidRPr="008D7857">
      <w:rPr>
        <w:i/>
      </w:rPr>
      <w:t>anto fi</w:t>
    </w:r>
    <w:r>
      <w:rPr>
        <w:i/>
      </w:rPr>
      <w:t xml:space="preserve">gli </w:t>
    </w:r>
    <w:r w:rsidRPr="008D7857">
      <w:rPr>
        <w:i/>
      </w:rPr>
      <w:t xml:space="preserve"> dei figli.</w:t>
    </w:r>
  </w:p>
  <w:p w:rsidR="00747DE9" w:rsidRDefault="00747D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736E" w:rsidRDefault="0002736E">
      <w:r>
        <w:separator/>
      </w:r>
    </w:p>
  </w:footnote>
  <w:footnote w:type="continuationSeparator" w:id="0">
    <w:p w:rsidR="0002736E" w:rsidRDefault="00027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4AA6" w:rsidRPr="00374AA6" w:rsidRDefault="00374AA6" w:rsidP="00374AA6">
    <w:pPr>
      <w:jc w:val="both"/>
      <w:rPr>
        <w:rFonts w:ascii="Garamond" w:hAnsi="Garamond" w:cs="Arial"/>
        <w:b/>
        <w:color w:val="000000"/>
        <w:sz w:val="22"/>
        <w:szCs w:val="22"/>
      </w:rPr>
    </w:pPr>
    <w:r w:rsidRPr="00374AA6">
      <w:rPr>
        <w:rFonts w:ascii="Garamond" w:hAnsi="Garamond"/>
        <w:b/>
        <w:sz w:val="22"/>
        <w:szCs w:val="22"/>
      </w:rPr>
      <w:t>MODELLO C2</w:t>
    </w:r>
    <w:r w:rsidRPr="00374AA6">
      <w:rPr>
        <w:rFonts w:ascii="Garamond" w:hAnsi="Garamond" w:cs="Arial"/>
        <w:b/>
        <w:color w:val="000000"/>
        <w:sz w:val="22"/>
        <w:szCs w:val="22"/>
      </w:rPr>
      <w:t xml:space="preserve"> – diniego di consenso </w:t>
    </w:r>
    <w:r w:rsidRPr="00374AA6">
      <w:rPr>
        <w:rFonts w:ascii="Garamond" w:hAnsi="Garamond" w:cs="Arial"/>
        <w:b/>
        <w:color w:val="000000"/>
        <w:sz w:val="22"/>
        <w:szCs w:val="22"/>
        <w:u w:val="single"/>
      </w:rPr>
      <w:t>parente entro il secondo grado</w:t>
    </w:r>
    <w:r w:rsidRPr="00374AA6">
      <w:rPr>
        <w:rStyle w:val="Rimandonotaapidipagina"/>
        <w:rFonts w:ascii="Garamond" w:hAnsi="Garamond" w:cs="Arial"/>
        <w:b/>
        <w:color w:val="000000"/>
        <w:sz w:val="22"/>
        <w:szCs w:val="22"/>
        <w:u w:val="single"/>
      </w:rPr>
      <w:footnoteRef/>
    </w:r>
    <w:r w:rsidRPr="00374AA6">
      <w:rPr>
        <w:rFonts w:ascii="Garamond" w:hAnsi="Garamond" w:cs="Arial"/>
        <w:b/>
        <w:color w:val="000000"/>
        <w:sz w:val="22"/>
        <w:szCs w:val="22"/>
      </w:rPr>
      <w:t xml:space="preserve">  - dati relativi all’anno </w:t>
    </w:r>
    <w:r w:rsidR="00D03070">
      <w:rPr>
        <w:rFonts w:ascii="Garamond" w:hAnsi="Garamond" w:cs="Arial"/>
        <w:b/>
        <w:color w:val="000000"/>
        <w:sz w:val="22"/>
        <w:szCs w:val="22"/>
      </w:rPr>
      <w:t>2021</w:t>
    </w:r>
  </w:p>
  <w:p w:rsidR="00374AA6" w:rsidRDefault="00374AA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740B35"/>
    <w:multiLevelType w:val="hybridMultilevel"/>
    <w:tmpl w:val="4EBA86CC"/>
    <w:lvl w:ilvl="0" w:tplc="A5A8C854">
      <w:start w:val="1"/>
      <w:numFmt w:val="lowerLetter"/>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F2E5240"/>
    <w:multiLevelType w:val="hybridMultilevel"/>
    <w:tmpl w:val="2C3C3F7A"/>
    <w:lvl w:ilvl="0" w:tplc="FEBAE3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9B422F2"/>
    <w:multiLevelType w:val="hybridMultilevel"/>
    <w:tmpl w:val="D17AAB94"/>
    <w:lvl w:ilvl="0" w:tplc="FEBAE362">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70537207"/>
    <w:multiLevelType w:val="hybridMultilevel"/>
    <w:tmpl w:val="A328C318"/>
    <w:lvl w:ilvl="0" w:tplc="FEBAE36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4976"/>
    <w:rsid w:val="0002736E"/>
    <w:rsid w:val="000600A1"/>
    <w:rsid w:val="000742DF"/>
    <w:rsid w:val="000B4976"/>
    <w:rsid w:val="000F57A7"/>
    <w:rsid w:val="00184686"/>
    <w:rsid w:val="001A0C37"/>
    <w:rsid w:val="001A159A"/>
    <w:rsid w:val="001A3AD0"/>
    <w:rsid w:val="001B7F31"/>
    <w:rsid w:val="001C06A5"/>
    <w:rsid w:val="00262E2D"/>
    <w:rsid w:val="002741E4"/>
    <w:rsid w:val="002B0284"/>
    <w:rsid w:val="00374AA6"/>
    <w:rsid w:val="00383AA2"/>
    <w:rsid w:val="00396397"/>
    <w:rsid w:val="003C6B69"/>
    <w:rsid w:val="003F001F"/>
    <w:rsid w:val="00405854"/>
    <w:rsid w:val="00414B2B"/>
    <w:rsid w:val="00430000"/>
    <w:rsid w:val="004420EA"/>
    <w:rsid w:val="004556F8"/>
    <w:rsid w:val="004973F9"/>
    <w:rsid w:val="004A2F26"/>
    <w:rsid w:val="004B2755"/>
    <w:rsid w:val="004D1DA5"/>
    <w:rsid w:val="00594419"/>
    <w:rsid w:val="00631E62"/>
    <w:rsid w:val="006A5C14"/>
    <w:rsid w:val="006A71C9"/>
    <w:rsid w:val="006C0662"/>
    <w:rsid w:val="006F3256"/>
    <w:rsid w:val="006F32DA"/>
    <w:rsid w:val="00722632"/>
    <w:rsid w:val="0073673B"/>
    <w:rsid w:val="00747DE9"/>
    <w:rsid w:val="00863DC8"/>
    <w:rsid w:val="008C7E4F"/>
    <w:rsid w:val="00930C28"/>
    <w:rsid w:val="00973590"/>
    <w:rsid w:val="00986E7F"/>
    <w:rsid w:val="009B7D86"/>
    <w:rsid w:val="009E4BCB"/>
    <w:rsid w:val="009F50AF"/>
    <w:rsid w:val="00A938CB"/>
    <w:rsid w:val="00AE13F5"/>
    <w:rsid w:val="00AE4C3F"/>
    <w:rsid w:val="00B10BDC"/>
    <w:rsid w:val="00B221DF"/>
    <w:rsid w:val="00B66F2B"/>
    <w:rsid w:val="00B76CE0"/>
    <w:rsid w:val="00B77AD7"/>
    <w:rsid w:val="00B95E85"/>
    <w:rsid w:val="00BC18F4"/>
    <w:rsid w:val="00BD19DA"/>
    <w:rsid w:val="00BF6245"/>
    <w:rsid w:val="00C144A9"/>
    <w:rsid w:val="00C405CE"/>
    <w:rsid w:val="00C66940"/>
    <w:rsid w:val="00C94477"/>
    <w:rsid w:val="00D03070"/>
    <w:rsid w:val="00D76F7E"/>
    <w:rsid w:val="00DD4B68"/>
    <w:rsid w:val="00DE70E4"/>
    <w:rsid w:val="00DF2EF2"/>
    <w:rsid w:val="00E16137"/>
    <w:rsid w:val="00EC6AD3"/>
    <w:rsid w:val="00EF647C"/>
    <w:rsid w:val="00F565F1"/>
    <w:rsid w:val="00FD07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BC994C"/>
  <w15:docId w15:val="{8633E2AC-1A7B-4237-BF85-25120F73B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66F2B"/>
    <w:rPr>
      <w:sz w:val="24"/>
      <w:szCs w:val="24"/>
    </w:rPr>
  </w:style>
  <w:style w:type="paragraph" w:styleId="Titolo1">
    <w:name w:val="heading 1"/>
    <w:basedOn w:val="Normale"/>
    <w:next w:val="Normale"/>
    <w:qFormat/>
    <w:rsid w:val="00B66F2B"/>
    <w:pPr>
      <w:keepNext/>
      <w:jc w:val="center"/>
      <w:outlineLvl w:val="0"/>
    </w:pPr>
    <w:rPr>
      <w:rFonts w:cs="Arial"/>
      <w:b/>
      <w:bCs/>
      <w:color w:val="000000"/>
      <w:sz w:val="23"/>
      <w:szCs w:val="23"/>
    </w:rPr>
  </w:style>
  <w:style w:type="paragraph" w:styleId="Titolo2">
    <w:name w:val="heading 2"/>
    <w:basedOn w:val="Normale"/>
    <w:next w:val="Normale"/>
    <w:qFormat/>
    <w:rsid w:val="00B66F2B"/>
    <w:pPr>
      <w:keepNext/>
      <w:jc w:val="center"/>
      <w:outlineLvl w:val="1"/>
    </w:pPr>
    <w:rPr>
      <w:rFonts w:cs="Arial"/>
      <w:b/>
      <w:bCs/>
      <w:color w:val="FFFFFF"/>
      <w:sz w:val="23"/>
      <w:szCs w:val="23"/>
    </w:rPr>
  </w:style>
  <w:style w:type="paragraph" w:styleId="Titolo3">
    <w:name w:val="heading 3"/>
    <w:basedOn w:val="Normale"/>
    <w:next w:val="Normale"/>
    <w:qFormat/>
    <w:rsid w:val="00B66F2B"/>
    <w:pPr>
      <w:keepNext/>
      <w:spacing w:before="60"/>
      <w:jc w:val="center"/>
      <w:outlineLvl w:val="2"/>
    </w:pPr>
    <w:rPr>
      <w:rFonts w:cs="Arial"/>
      <w:b/>
      <w:bCs/>
      <w:color w:val="000000"/>
      <w:sz w:val="28"/>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66F2B"/>
    <w:pPr>
      <w:autoSpaceDE w:val="0"/>
      <w:autoSpaceDN w:val="0"/>
      <w:adjustRightInd w:val="0"/>
    </w:pPr>
    <w:rPr>
      <w:rFonts w:ascii="Arial" w:hAnsi="Arial" w:cs="Arial"/>
      <w:color w:val="000000"/>
      <w:sz w:val="24"/>
      <w:szCs w:val="24"/>
    </w:rPr>
  </w:style>
  <w:style w:type="paragraph" w:styleId="Corpotesto">
    <w:name w:val="Body Text"/>
    <w:basedOn w:val="Normale"/>
    <w:semiHidden/>
    <w:rsid w:val="00B66F2B"/>
    <w:pPr>
      <w:jc w:val="center"/>
    </w:pPr>
    <w:rPr>
      <w:b/>
      <w:bCs/>
      <w:sz w:val="22"/>
      <w:szCs w:val="22"/>
    </w:rPr>
  </w:style>
  <w:style w:type="paragraph" w:styleId="Testonotaapidipagina">
    <w:name w:val="footnote text"/>
    <w:basedOn w:val="Normale"/>
    <w:link w:val="TestonotaapidipaginaCarattere"/>
    <w:semiHidden/>
    <w:rsid w:val="00B66F2B"/>
    <w:rPr>
      <w:sz w:val="20"/>
      <w:szCs w:val="20"/>
    </w:rPr>
  </w:style>
  <w:style w:type="character" w:styleId="Rimandonotaapidipagina">
    <w:name w:val="footnote reference"/>
    <w:basedOn w:val="Carpredefinitoparagrafo"/>
    <w:semiHidden/>
    <w:rsid w:val="00B66F2B"/>
    <w:rPr>
      <w:vertAlign w:val="superscript"/>
    </w:rPr>
  </w:style>
  <w:style w:type="paragraph" w:styleId="NormaleWeb">
    <w:name w:val="Normal (Web)"/>
    <w:basedOn w:val="Normale"/>
    <w:uiPriority w:val="99"/>
    <w:rsid w:val="006C0662"/>
    <w:pPr>
      <w:spacing w:before="100" w:beforeAutospacing="1" w:after="100" w:afterAutospacing="1"/>
    </w:pPr>
  </w:style>
  <w:style w:type="table" w:styleId="Grigliatabella">
    <w:name w:val="Table Grid"/>
    <w:basedOn w:val="Tabellanormale"/>
    <w:uiPriority w:val="59"/>
    <w:rsid w:val="006C066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
    <w:name w:val="Testo nota a piè di pagina Carattere"/>
    <w:basedOn w:val="Carpredefinitoparagrafo"/>
    <w:link w:val="Testonotaapidipagina"/>
    <w:semiHidden/>
    <w:rsid w:val="00430000"/>
  </w:style>
  <w:style w:type="paragraph" w:styleId="Testofumetto">
    <w:name w:val="Balloon Text"/>
    <w:basedOn w:val="Normale"/>
    <w:link w:val="TestofumettoCarattere"/>
    <w:uiPriority w:val="99"/>
    <w:semiHidden/>
    <w:unhideWhenUsed/>
    <w:rsid w:val="00E16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16137"/>
    <w:rPr>
      <w:rFonts w:ascii="Tahoma" w:hAnsi="Tahoma" w:cs="Tahoma"/>
      <w:sz w:val="16"/>
      <w:szCs w:val="16"/>
    </w:rPr>
  </w:style>
  <w:style w:type="paragraph" w:styleId="Intestazione">
    <w:name w:val="header"/>
    <w:basedOn w:val="Normale"/>
    <w:link w:val="IntestazioneCarattere"/>
    <w:uiPriority w:val="99"/>
    <w:unhideWhenUsed/>
    <w:rsid w:val="00374AA6"/>
    <w:pPr>
      <w:tabs>
        <w:tab w:val="center" w:pos="4819"/>
        <w:tab w:val="right" w:pos="9638"/>
      </w:tabs>
    </w:pPr>
  </w:style>
  <w:style w:type="character" w:customStyle="1" w:styleId="IntestazioneCarattere">
    <w:name w:val="Intestazione Carattere"/>
    <w:basedOn w:val="Carpredefinitoparagrafo"/>
    <w:link w:val="Intestazione"/>
    <w:uiPriority w:val="99"/>
    <w:rsid w:val="00374AA6"/>
    <w:rPr>
      <w:sz w:val="24"/>
      <w:szCs w:val="24"/>
    </w:rPr>
  </w:style>
  <w:style w:type="paragraph" w:styleId="Pidipagina">
    <w:name w:val="footer"/>
    <w:basedOn w:val="Normale"/>
    <w:link w:val="PidipaginaCarattere"/>
    <w:uiPriority w:val="99"/>
    <w:unhideWhenUsed/>
    <w:rsid w:val="00374AA6"/>
    <w:pPr>
      <w:tabs>
        <w:tab w:val="center" w:pos="4819"/>
        <w:tab w:val="right" w:pos="9638"/>
      </w:tabs>
    </w:pPr>
  </w:style>
  <w:style w:type="character" w:customStyle="1" w:styleId="PidipaginaCarattere">
    <w:name w:val="Piè di pagina Carattere"/>
    <w:basedOn w:val="Carpredefinitoparagrafo"/>
    <w:link w:val="Pidipagina"/>
    <w:uiPriority w:val="99"/>
    <w:rsid w:val="00374AA6"/>
    <w:rPr>
      <w:sz w:val="24"/>
      <w:szCs w:val="24"/>
    </w:rPr>
  </w:style>
  <w:style w:type="character" w:styleId="Collegamentoipertestuale">
    <w:name w:val="Hyperlink"/>
    <w:uiPriority w:val="99"/>
    <w:semiHidden/>
    <w:unhideWhenUsed/>
    <w:rsid w:val="00374AA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807411">
      <w:bodyDiv w:val="1"/>
      <w:marLeft w:val="0"/>
      <w:marRight w:val="0"/>
      <w:marTop w:val="0"/>
      <w:marBottom w:val="0"/>
      <w:divBdr>
        <w:top w:val="none" w:sz="0" w:space="0" w:color="auto"/>
        <w:left w:val="none" w:sz="0" w:space="0" w:color="auto"/>
        <w:bottom w:val="none" w:sz="0" w:space="0" w:color="auto"/>
        <w:right w:val="none" w:sz="0" w:space="0" w:color="auto"/>
      </w:divBdr>
    </w:div>
    <w:div w:id="144253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comune.genova.it" TargetMode="External"/><Relationship Id="rId4" Type="http://schemas.openxmlformats.org/officeDocument/2006/relationships/settings" Target="settings.xml"/><Relationship Id="rId9" Type="http://schemas.openxmlformats.org/officeDocument/2006/relationships/hyperlink" Target="mailto:urpgenova@comune.genova.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16050-0528-4777-9385-3A55119E7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595</Words>
  <Characters>3393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A1</vt:lpstr>
    </vt:vector>
  </TitlesOfParts>
  <Company>Comune di Genova</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dc:title>
  <dc:creator>B633810</dc:creator>
  <cp:lastModifiedBy>Leoncino Chiara</cp:lastModifiedBy>
  <cp:revision>13</cp:revision>
  <cp:lastPrinted>2014-07-11T09:06:00Z</cp:lastPrinted>
  <dcterms:created xsi:type="dcterms:W3CDTF">2019-10-15T12:23:00Z</dcterms:created>
  <dcterms:modified xsi:type="dcterms:W3CDTF">2023-01-03T14:55:00Z</dcterms:modified>
</cp:coreProperties>
</file>